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40" w:lineRule="exact"/>
        <w:jc w:val="center"/>
        <w:rPr>
          <w:rFonts w:hint="eastAsia" w:ascii="黑体" w:hAnsi="黑体" w:eastAsia="黑体" w:cs="黑体"/>
          <w:bCs/>
          <w:color w:val="000000" w:themeColor="text1"/>
          <w:sz w:val="36"/>
          <w:szCs w:val="36"/>
        </w:rPr>
      </w:pPr>
      <w:r>
        <w:rPr>
          <w:rFonts w:hint="eastAsia" w:ascii="黑体" w:hAnsi="黑体" w:eastAsia="黑体" w:cs="黑体"/>
          <w:bCs/>
          <w:color w:val="000000" w:themeColor="text1"/>
          <w:sz w:val="36"/>
          <w:szCs w:val="36"/>
          <w:lang w:eastAsia="zh-CN"/>
        </w:rPr>
        <w:t>资环学院</w:t>
      </w:r>
      <w:r>
        <w:rPr>
          <w:rFonts w:hint="eastAsia" w:ascii="黑体" w:hAnsi="黑体" w:eastAsia="黑体" w:cs="黑体"/>
          <w:bCs/>
          <w:color w:val="000000" w:themeColor="text1"/>
          <w:sz w:val="36"/>
          <w:szCs w:val="36"/>
        </w:rPr>
        <w:t>开展“读懂中国”</w:t>
      </w:r>
      <w:r>
        <w:rPr>
          <w:rFonts w:hint="eastAsia" w:ascii="黑体" w:hAnsi="黑体" w:eastAsia="黑体" w:cs="黑体"/>
          <w:bCs/>
          <w:color w:val="000000" w:themeColor="text1"/>
          <w:sz w:val="36"/>
          <w:szCs w:val="36"/>
        </w:rPr>
        <w:t>主题教育</w:t>
      </w:r>
      <w:r>
        <w:rPr>
          <w:rFonts w:hint="eastAsia" w:ascii="黑体" w:hAnsi="黑体" w:eastAsia="黑体" w:cs="黑体"/>
          <w:bCs/>
          <w:color w:val="000000" w:themeColor="text1"/>
          <w:sz w:val="36"/>
          <w:szCs w:val="36"/>
        </w:rPr>
        <w:t>活动实施方案</w:t>
      </w:r>
    </w:p>
    <w:p>
      <w:pPr>
        <w:spacing w:line="540" w:lineRule="exact"/>
        <w:jc w:val="center"/>
        <w:rPr>
          <w:rFonts w:cs="Times New Roman"/>
          <w:color w:val="000000" w:themeColor="text1"/>
          <w:szCs w:val="32"/>
        </w:rPr>
      </w:pPr>
    </w:p>
    <w:p>
      <w:pPr>
        <w:snapToGrid w:val="0"/>
        <w:spacing w:line="560" w:lineRule="exact"/>
        <w:ind w:firstLine="560" w:firstLineChars="200"/>
        <w:jc w:val="left"/>
        <w:rPr>
          <w:rFonts w:cs="Times New Roman" w:asciiTheme="majorEastAsia" w:hAnsiTheme="majorEastAsia" w:eastAsiaTheme="majorEastAsia"/>
          <w:color w:val="000000" w:themeColor="text1"/>
          <w:sz w:val="28"/>
          <w:szCs w:val="28"/>
        </w:rPr>
      </w:pPr>
      <w:r>
        <w:rPr>
          <w:rFonts w:cs="Times New Roman" w:asciiTheme="majorEastAsia" w:hAnsiTheme="majorEastAsia" w:eastAsiaTheme="majorEastAsia"/>
          <w:color w:val="000000" w:themeColor="text1"/>
          <w:sz w:val="28"/>
          <w:szCs w:val="28"/>
        </w:rPr>
        <w:t>根据教育部关工委《关于全面开展“读懂中国”活动“全面小康、奋斗有我”的通知》（教</w:t>
      </w:r>
      <w:r>
        <w:rPr>
          <w:rFonts w:hint="eastAsia" w:cs="Times New Roman" w:asciiTheme="majorEastAsia" w:hAnsiTheme="majorEastAsia" w:eastAsiaTheme="majorEastAsia"/>
          <w:color w:val="000000" w:themeColor="text1"/>
          <w:sz w:val="28"/>
          <w:szCs w:val="28"/>
        </w:rPr>
        <w:t>关</w:t>
      </w:r>
      <w:r>
        <w:rPr>
          <w:rFonts w:cs="Times New Roman" w:asciiTheme="majorEastAsia" w:hAnsiTheme="majorEastAsia" w:eastAsiaTheme="majorEastAsia"/>
          <w:color w:val="000000" w:themeColor="text1"/>
          <w:sz w:val="28"/>
          <w:szCs w:val="28"/>
        </w:rPr>
        <w:t>委函〔2020〕6号）和</w:t>
      </w:r>
      <w:r>
        <w:rPr>
          <w:rFonts w:hint="eastAsia" w:asciiTheme="majorEastAsia" w:hAnsiTheme="majorEastAsia" w:eastAsiaTheme="majorEastAsia"/>
          <w:sz w:val="28"/>
          <w:szCs w:val="28"/>
        </w:rPr>
        <w:t>湘教工委通〔2020〕11号</w:t>
      </w:r>
      <w:r>
        <w:rPr>
          <w:rFonts w:cs="Times New Roman" w:asciiTheme="majorEastAsia" w:hAnsiTheme="majorEastAsia" w:eastAsiaTheme="majorEastAsia"/>
          <w:color w:val="000000" w:themeColor="text1"/>
          <w:sz w:val="28"/>
          <w:szCs w:val="28"/>
        </w:rPr>
        <w:t>精神</w:t>
      </w:r>
      <w:r>
        <w:rPr>
          <w:rFonts w:hint="eastAsia" w:cs="Times New Roman" w:asciiTheme="majorEastAsia" w:hAnsiTheme="majorEastAsia" w:eastAsiaTheme="majorEastAsia"/>
          <w:color w:val="000000" w:themeColor="text1"/>
          <w:sz w:val="28"/>
          <w:szCs w:val="28"/>
          <w:lang w:eastAsia="zh-CN"/>
        </w:rPr>
        <w:t>和学校关工委</w:t>
      </w:r>
      <w:r>
        <w:rPr>
          <w:rFonts w:cs="Times New Roman" w:asciiTheme="majorEastAsia" w:hAnsiTheme="majorEastAsia" w:eastAsiaTheme="majorEastAsia"/>
          <w:color w:val="000000" w:themeColor="text1"/>
          <w:sz w:val="28"/>
          <w:szCs w:val="28"/>
        </w:rPr>
        <w:t>的统一安排，</w:t>
      </w:r>
      <w:r>
        <w:rPr>
          <w:rFonts w:hint="eastAsia" w:cs="Times New Roman" w:asciiTheme="majorEastAsia" w:hAnsiTheme="majorEastAsia" w:eastAsiaTheme="majorEastAsia"/>
          <w:color w:val="000000" w:themeColor="text1"/>
          <w:sz w:val="28"/>
          <w:szCs w:val="28"/>
        </w:rPr>
        <w:t>我</w:t>
      </w:r>
      <w:r>
        <w:rPr>
          <w:rFonts w:hint="eastAsia" w:cs="Times New Roman" w:asciiTheme="majorEastAsia" w:hAnsiTheme="majorEastAsia" w:eastAsiaTheme="majorEastAsia"/>
          <w:color w:val="000000" w:themeColor="text1"/>
          <w:sz w:val="28"/>
          <w:szCs w:val="28"/>
          <w:lang w:eastAsia="zh-CN"/>
        </w:rPr>
        <w:t>院将</w:t>
      </w:r>
      <w:r>
        <w:rPr>
          <w:rFonts w:cs="Times New Roman" w:asciiTheme="majorEastAsia" w:hAnsiTheme="majorEastAsia" w:eastAsiaTheme="majorEastAsia"/>
          <w:color w:val="000000" w:themeColor="text1"/>
          <w:sz w:val="28"/>
          <w:szCs w:val="28"/>
        </w:rPr>
        <w:t>组织开展“读懂中国”</w:t>
      </w:r>
      <w:r>
        <w:rPr>
          <w:rFonts w:hint="eastAsia" w:cs="Times New Roman" w:asciiTheme="majorEastAsia" w:hAnsiTheme="majorEastAsia" w:eastAsiaTheme="majorEastAsia"/>
          <w:color w:val="000000" w:themeColor="text1"/>
          <w:sz w:val="28"/>
          <w:szCs w:val="28"/>
        </w:rPr>
        <w:t>主题教育</w:t>
      </w:r>
      <w:r>
        <w:rPr>
          <w:rFonts w:cs="Times New Roman" w:asciiTheme="majorEastAsia" w:hAnsiTheme="majorEastAsia" w:eastAsiaTheme="majorEastAsia"/>
          <w:color w:val="000000" w:themeColor="text1"/>
          <w:sz w:val="28"/>
          <w:szCs w:val="28"/>
        </w:rPr>
        <w:t>活动。现</w:t>
      </w:r>
      <w:r>
        <w:rPr>
          <w:rFonts w:hint="eastAsia" w:cs="Times New Roman" w:asciiTheme="majorEastAsia" w:hAnsiTheme="majorEastAsia" w:eastAsiaTheme="majorEastAsia"/>
          <w:color w:val="000000" w:themeColor="text1"/>
          <w:sz w:val="28"/>
          <w:szCs w:val="28"/>
        </w:rPr>
        <w:t>将活动</w:t>
      </w:r>
      <w:r>
        <w:rPr>
          <w:rFonts w:cs="Times New Roman" w:asciiTheme="majorEastAsia" w:hAnsiTheme="majorEastAsia" w:eastAsiaTheme="majorEastAsia"/>
          <w:color w:val="000000" w:themeColor="text1"/>
          <w:sz w:val="28"/>
          <w:szCs w:val="28"/>
        </w:rPr>
        <w:t>实施方案安排如下：</w:t>
      </w:r>
    </w:p>
    <w:p>
      <w:pPr>
        <w:spacing w:line="540" w:lineRule="exact"/>
        <w:ind w:firstLine="560" w:firstLineChars="200"/>
        <w:rPr>
          <w:rFonts w:cs="Times New Roman" w:asciiTheme="majorEastAsia" w:hAnsiTheme="majorEastAsia" w:eastAsiaTheme="majorEastAsia"/>
          <w:color w:val="000000" w:themeColor="text1"/>
          <w:sz w:val="28"/>
          <w:szCs w:val="28"/>
        </w:rPr>
      </w:pPr>
      <w:r>
        <w:rPr>
          <w:rFonts w:cs="Times New Roman" w:asciiTheme="majorEastAsia" w:hAnsiTheme="majorEastAsia" w:eastAsiaTheme="majorEastAsia"/>
          <w:color w:val="000000" w:themeColor="text1"/>
          <w:sz w:val="28"/>
          <w:szCs w:val="28"/>
        </w:rPr>
        <w:t>一、活动主题</w:t>
      </w:r>
    </w:p>
    <w:p>
      <w:pPr>
        <w:spacing w:line="540" w:lineRule="exact"/>
        <w:ind w:firstLine="560" w:firstLineChars="200"/>
        <w:rPr>
          <w:rFonts w:cs="Times New Roman" w:asciiTheme="majorEastAsia" w:hAnsiTheme="majorEastAsia" w:eastAsiaTheme="majorEastAsia"/>
          <w:color w:val="000000" w:themeColor="text1"/>
          <w:sz w:val="28"/>
          <w:szCs w:val="28"/>
        </w:rPr>
      </w:pPr>
      <w:r>
        <w:rPr>
          <w:rFonts w:cs="Times New Roman" w:asciiTheme="majorEastAsia" w:hAnsiTheme="majorEastAsia" w:eastAsiaTheme="majorEastAsia"/>
          <w:color w:val="000000" w:themeColor="text1"/>
          <w:sz w:val="28"/>
          <w:szCs w:val="28"/>
        </w:rPr>
        <w:t>全面小康，奋斗有我</w:t>
      </w:r>
    </w:p>
    <w:p>
      <w:pPr>
        <w:spacing w:line="540" w:lineRule="exact"/>
        <w:ind w:firstLine="560" w:firstLineChars="200"/>
        <w:rPr>
          <w:rFonts w:cs="Times New Roman" w:asciiTheme="majorEastAsia" w:hAnsiTheme="majorEastAsia" w:eastAsiaTheme="majorEastAsia"/>
          <w:color w:val="000000" w:themeColor="text1"/>
          <w:sz w:val="28"/>
          <w:szCs w:val="28"/>
        </w:rPr>
      </w:pPr>
      <w:r>
        <w:rPr>
          <w:rFonts w:cs="Times New Roman" w:asciiTheme="majorEastAsia" w:hAnsiTheme="majorEastAsia" w:eastAsiaTheme="majorEastAsia"/>
          <w:color w:val="000000" w:themeColor="text1"/>
          <w:sz w:val="28"/>
          <w:szCs w:val="28"/>
        </w:rPr>
        <w:t>二、活动组织</w:t>
      </w:r>
    </w:p>
    <w:p>
      <w:pPr>
        <w:spacing w:line="540" w:lineRule="exact"/>
        <w:ind w:firstLine="560" w:firstLineChars="200"/>
        <w:rPr>
          <w:rFonts w:cs="Times New Roman" w:asciiTheme="majorEastAsia" w:hAnsiTheme="majorEastAsia" w:eastAsiaTheme="majorEastAsia"/>
          <w:color w:val="000000" w:themeColor="text1"/>
          <w:sz w:val="28"/>
          <w:szCs w:val="28"/>
        </w:rPr>
      </w:pPr>
      <w:r>
        <w:rPr>
          <w:rFonts w:cs="Times New Roman" w:asciiTheme="majorEastAsia" w:hAnsiTheme="majorEastAsia" w:eastAsiaTheme="majorEastAsia"/>
          <w:color w:val="000000" w:themeColor="text1"/>
          <w:sz w:val="28"/>
          <w:szCs w:val="28"/>
        </w:rPr>
        <w:t>主办单位：</w:t>
      </w:r>
      <w:r>
        <w:rPr>
          <w:rFonts w:hint="eastAsia" w:cs="Times New Roman" w:asciiTheme="majorEastAsia" w:hAnsiTheme="majorEastAsia" w:eastAsiaTheme="majorEastAsia"/>
          <w:color w:val="000000" w:themeColor="text1"/>
          <w:sz w:val="28"/>
          <w:szCs w:val="28"/>
          <w:lang w:eastAsia="zh-CN"/>
        </w:rPr>
        <w:t>生物资源与环境科学学院</w:t>
      </w:r>
      <w:r>
        <w:rPr>
          <w:rFonts w:cs="Times New Roman" w:asciiTheme="majorEastAsia" w:hAnsiTheme="majorEastAsia" w:eastAsiaTheme="majorEastAsia"/>
          <w:color w:val="000000" w:themeColor="text1"/>
          <w:sz w:val="28"/>
          <w:szCs w:val="28"/>
        </w:rPr>
        <w:t>关心下一代工作委员会</w:t>
      </w:r>
    </w:p>
    <w:p>
      <w:pPr>
        <w:spacing w:line="540" w:lineRule="exact"/>
        <w:ind w:firstLine="560" w:firstLineChars="200"/>
        <w:rPr>
          <w:rFonts w:hint="eastAsia" w:cs="Times New Roman" w:asciiTheme="majorEastAsia" w:hAnsiTheme="majorEastAsia" w:eastAsiaTheme="majorEastAsia"/>
          <w:color w:val="000000" w:themeColor="text1"/>
          <w:spacing w:val="-4"/>
          <w:sz w:val="28"/>
          <w:szCs w:val="28"/>
          <w:lang w:eastAsia="zh-CN"/>
        </w:rPr>
      </w:pPr>
      <w:r>
        <w:rPr>
          <w:rFonts w:cs="Times New Roman" w:asciiTheme="majorEastAsia" w:hAnsiTheme="majorEastAsia" w:eastAsiaTheme="majorEastAsia"/>
          <w:color w:val="000000" w:themeColor="text1"/>
          <w:sz w:val="28"/>
          <w:szCs w:val="28"/>
        </w:rPr>
        <w:t>承办单位：</w:t>
      </w:r>
      <w:r>
        <w:rPr>
          <w:rFonts w:hint="eastAsia" w:cs="Times New Roman" w:asciiTheme="majorEastAsia" w:hAnsiTheme="majorEastAsia" w:eastAsiaTheme="majorEastAsia"/>
          <w:color w:val="000000" w:themeColor="text1"/>
          <w:spacing w:val="-4"/>
          <w:sz w:val="28"/>
          <w:szCs w:val="28"/>
          <w:lang w:eastAsia="zh-CN"/>
        </w:rPr>
        <w:t>生物资源与环境科学学院团总支学生会</w:t>
      </w:r>
    </w:p>
    <w:p>
      <w:pPr>
        <w:spacing w:line="540" w:lineRule="exact"/>
        <w:ind w:firstLine="560" w:firstLineChars="200"/>
        <w:rPr>
          <w:rFonts w:cs="Times New Roman" w:asciiTheme="majorEastAsia" w:hAnsiTheme="majorEastAsia" w:eastAsiaTheme="majorEastAsia"/>
          <w:color w:val="000000" w:themeColor="text1"/>
          <w:sz w:val="28"/>
          <w:szCs w:val="28"/>
        </w:rPr>
      </w:pPr>
      <w:r>
        <w:rPr>
          <w:rFonts w:cs="Times New Roman" w:asciiTheme="majorEastAsia" w:hAnsiTheme="majorEastAsia" w:eastAsiaTheme="majorEastAsia"/>
          <w:color w:val="000000" w:themeColor="text1"/>
          <w:sz w:val="28"/>
          <w:szCs w:val="28"/>
        </w:rPr>
        <w:t>三、活动形式</w:t>
      </w:r>
    </w:p>
    <w:p>
      <w:pPr>
        <w:spacing w:line="540" w:lineRule="exact"/>
        <w:ind w:firstLine="560" w:firstLineChars="200"/>
        <w:rPr>
          <w:rFonts w:cs="Times New Roman" w:asciiTheme="majorEastAsia" w:hAnsiTheme="majorEastAsia" w:eastAsiaTheme="majorEastAsia"/>
          <w:color w:val="000000" w:themeColor="text1"/>
          <w:sz w:val="28"/>
          <w:szCs w:val="28"/>
        </w:rPr>
      </w:pPr>
      <w:r>
        <w:rPr>
          <w:rFonts w:hint="eastAsia" w:cs="Times New Roman" w:asciiTheme="majorEastAsia" w:hAnsiTheme="majorEastAsia" w:eastAsiaTheme="majorEastAsia"/>
          <w:color w:val="000000" w:themeColor="text1"/>
          <w:sz w:val="28"/>
          <w:szCs w:val="28"/>
        </w:rPr>
        <w:t>在</w:t>
      </w:r>
      <w:r>
        <w:rPr>
          <w:rFonts w:hint="eastAsia" w:cs="Times New Roman" w:asciiTheme="majorEastAsia" w:hAnsiTheme="majorEastAsia" w:eastAsiaTheme="majorEastAsia"/>
          <w:color w:val="000000" w:themeColor="text1"/>
          <w:sz w:val="28"/>
          <w:szCs w:val="28"/>
          <w:lang w:eastAsia="zh-CN"/>
        </w:rPr>
        <w:t>学院</w:t>
      </w:r>
      <w:r>
        <w:rPr>
          <w:rFonts w:hint="eastAsia" w:cs="Times New Roman" w:asciiTheme="majorEastAsia" w:hAnsiTheme="majorEastAsia" w:eastAsiaTheme="majorEastAsia"/>
          <w:color w:val="000000" w:themeColor="text1"/>
          <w:sz w:val="28"/>
          <w:szCs w:val="28"/>
        </w:rPr>
        <w:t>党委统一领导下，充分发挥关心下一代工作委员会的作用，</w:t>
      </w:r>
      <w:r>
        <w:rPr>
          <w:rFonts w:cs="Times New Roman" w:asciiTheme="majorEastAsia" w:hAnsiTheme="majorEastAsia" w:eastAsiaTheme="majorEastAsia"/>
          <w:color w:val="000000" w:themeColor="text1"/>
          <w:sz w:val="28"/>
          <w:szCs w:val="28"/>
        </w:rPr>
        <w:t>由</w:t>
      </w:r>
      <w:r>
        <w:rPr>
          <w:rFonts w:hint="eastAsia" w:cs="Times New Roman" w:asciiTheme="majorEastAsia" w:hAnsiTheme="majorEastAsia" w:eastAsiaTheme="majorEastAsia"/>
          <w:color w:val="000000" w:themeColor="text1"/>
          <w:sz w:val="28"/>
          <w:szCs w:val="28"/>
          <w:lang w:eastAsia="zh-CN"/>
        </w:rPr>
        <w:t>院</w:t>
      </w:r>
      <w:r>
        <w:rPr>
          <w:rFonts w:cs="Times New Roman" w:asciiTheme="majorEastAsia" w:hAnsiTheme="majorEastAsia" w:eastAsiaTheme="majorEastAsia"/>
          <w:color w:val="000000" w:themeColor="text1"/>
          <w:sz w:val="28"/>
          <w:szCs w:val="28"/>
        </w:rPr>
        <w:t>关工委</w:t>
      </w:r>
      <w:r>
        <w:rPr>
          <w:rFonts w:hint="eastAsia" w:cs="Times New Roman" w:asciiTheme="majorEastAsia" w:hAnsiTheme="majorEastAsia" w:eastAsiaTheme="majorEastAsia"/>
          <w:color w:val="000000" w:themeColor="text1"/>
          <w:sz w:val="28"/>
          <w:szCs w:val="28"/>
        </w:rPr>
        <w:t>、</w:t>
      </w:r>
      <w:r>
        <w:rPr>
          <w:rFonts w:cs="Times New Roman" w:asciiTheme="majorEastAsia" w:hAnsiTheme="majorEastAsia" w:eastAsiaTheme="majorEastAsia"/>
          <w:color w:val="000000" w:themeColor="text1"/>
          <w:sz w:val="28"/>
          <w:szCs w:val="28"/>
        </w:rPr>
        <w:t>团</w:t>
      </w:r>
      <w:r>
        <w:rPr>
          <w:rFonts w:hint="eastAsia" w:cs="Times New Roman" w:asciiTheme="majorEastAsia" w:hAnsiTheme="majorEastAsia" w:eastAsiaTheme="majorEastAsia"/>
          <w:color w:val="000000" w:themeColor="text1"/>
          <w:sz w:val="28"/>
          <w:szCs w:val="28"/>
          <w:lang w:eastAsia="zh-CN"/>
        </w:rPr>
        <w:t>总支学生会</w:t>
      </w:r>
      <w:r>
        <w:rPr>
          <w:rFonts w:cs="Times New Roman" w:asciiTheme="majorEastAsia" w:hAnsiTheme="majorEastAsia" w:eastAsiaTheme="majorEastAsia"/>
          <w:color w:val="000000" w:themeColor="text1"/>
          <w:sz w:val="28"/>
          <w:szCs w:val="28"/>
        </w:rPr>
        <w:t>、学工</w:t>
      </w:r>
      <w:r>
        <w:rPr>
          <w:rFonts w:hint="eastAsia" w:cs="Times New Roman" w:asciiTheme="majorEastAsia" w:hAnsiTheme="majorEastAsia" w:eastAsiaTheme="majorEastAsia"/>
          <w:color w:val="000000" w:themeColor="text1"/>
          <w:sz w:val="28"/>
          <w:szCs w:val="28"/>
          <w:lang w:eastAsia="zh-CN"/>
        </w:rPr>
        <w:t>办</w:t>
      </w:r>
      <w:r>
        <w:rPr>
          <w:rFonts w:cs="Times New Roman" w:asciiTheme="majorEastAsia" w:hAnsiTheme="majorEastAsia" w:eastAsiaTheme="majorEastAsia"/>
          <w:color w:val="000000" w:themeColor="text1"/>
          <w:sz w:val="28"/>
          <w:szCs w:val="28"/>
        </w:rPr>
        <w:t>等部门，根据常态化疫情防控实际情况，以“线上线下”相结合的方式，组织青年学生与亲身经历重大事件的本校、本地“五老”进行深入交流，挖掘、记录、整理“五老”参与全面建成小康社会，特别是参与抗疫斗争的奋斗历程、感人事迹和真实感悟，通过征文、微视频、短视频等形式进行展示和传播。征文、微视频</w:t>
      </w:r>
      <w:r>
        <w:rPr>
          <w:rFonts w:hint="eastAsia" w:cs="Times New Roman" w:asciiTheme="majorEastAsia" w:hAnsiTheme="majorEastAsia" w:eastAsiaTheme="majorEastAsia"/>
          <w:color w:val="000000" w:themeColor="text1"/>
          <w:sz w:val="28"/>
          <w:szCs w:val="28"/>
        </w:rPr>
        <w:t>、</w:t>
      </w:r>
      <w:r>
        <w:rPr>
          <w:rFonts w:cs="Times New Roman" w:asciiTheme="majorEastAsia" w:hAnsiTheme="majorEastAsia" w:eastAsiaTheme="majorEastAsia"/>
          <w:color w:val="000000" w:themeColor="text1"/>
          <w:sz w:val="28"/>
          <w:szCs w:val="28"/>
        </w:rPr>
        <w:t>短视频应按要求报送作品参评</w:t>
      </w:r>
      <w:r>
        <w:rPr>
          <w:rFonts w:hint="eastAsia" w:cs="Times New Roman" w:asciiTheme="majorEastAsia" w:hAnsiTheme="majorEastAsia" w:eastAsiaTheme="majorEastAsia"/>
          <w:color w:val="000000" w:themeColor="text1"/>
          <w:sz w:val="28"/>
          <w:szCs w:val="28"/>
        </w:rPr>
        <w:t>。</w:t>
      </w:r>
    </w:p>
    <w:p>
      <w:pPr>
        <w:spacing w:line="540" w:lineRule="exact"/>
        <w:ind w:firstLine="560" w:firstLineChars="200"/>
        <w:rPr>
          <w:rFonts w:cs="Times New Roman" w:asciiTheme="majorEastAsia" w:hAnsiTheme="majorEastAsia" w:eastAsiaTheme="majorEastAsia"/>
          <w:color w:val="000000" w:themeColor="text1"/>
          <w:sz w:val="28"/>
          <w:szCs w:val="28"/>
        </w:rPr>
      </w:pPr>
      <w:r>
        <w:rPr>
          <w:rFonts w:cs="Times New Roman" w:asciiTheme="majorEastAsia" w:hAnsiTheme="majorEastAsia" w:eastAsiaTheme="majorEastAsia"/>
          <w:color w:val="000000" w:themeColor="text1"/>
          <w:sz w:val="28"/>
          <w:szCs w:val="28"/>
        </w:rPr>
        <w:t>四、活动安排</w:t>
      </w:r>
    </w:p>
    <w:p>
      <w:pPr>
        <w:spacing w:line="540" w:lineRule="exact"/>
        <w:ind w:firstLine="560" w:firstLineChars="200"/>
        <w:rPr>
          <w:rFonts w:cs="Times New Roman" w:asciiTheme="majorEastAsia" w:hAnsiTheme="majorEastAsia" w:eastAsiaTheme="majorEastAsia"/>
          <w:color w:val="000000" w:themeColor="text1"/>
          <w:sz w:val="28"/>
          <w:szCs w:val="28"/>
        </w:rPr>
      </w:pPr>
      <w:r>
        <w:rPr>
          <w:rFonts w:cs="Times New Roman" w:asciiTheme="majorEastAsia" w:hAnsiTheme="majorEastAsia" w:eastAsiaTheme="majorEastAsia"/>
          <w:color w:val="000000" w:themeColor="text1"/>
          <w:sz w:val="28"/>
          <w:szCs w:val="28"/>
        </w:rPr>
        <w:t>1．</w:t>
      </w:r>
      <w:r>
        <w:rPr>
          <w:rFonts w:hint="eastAsia" w:cs="Times New Roman" w:asciiTheme="majorEastAsia" w:hAnsiTheme="majorEastAsia" w:eastAsiaTheme="majorEastAsia"/>
          <w:color w:val="000000" w:themeColor="text1"/>
          <w:sz w:val="28"/>
          <w:szCs w:val="28"/>
        </w:rPr>
        <w:t>学院</w:t>
      </w:r>
      <w:r>
        <w:rPr>
          <w:rFonts w:cs="Times New Roman" w:asciiTheme="majorEastAsia" w:hAnsiTheme="majorEastAsia" w:eastAsiaTheme="majorEastAsia"/>
          <w:color w:val="000000" w:themeColor="text1"/>
          <w:sz w:val="28"/>
          <w:szCs w:val="28"/>
        </w:rPr>
        <w:t>关工委要根据疫情防控和复学复课总体安排，</w:t>
      </w:r>
      <w:r>
        <w:rPr>
          <w:rFonts w:hint="eastAsia" w:cs="Times New Roman" w:asciiTheme="majorEastAsia" w:hAnsiTheme="majorEastAsia" w:eastAsiaTheme="majorEastAsia"/>
          <w:color w:val="000000" w:themeColor="text1"/>
          <w:sz w:val="28"/>
          <w:szCs w:val="28"/>
        </w:rPr>
        <w:t>结合实际</w:t>
      </w:r>
      <w:r>
        <w:rPr>
          <w:rFonts w:cs="Times New Roman" w:asciiTheme="majorEastAsia" w:hAnsiTheme="majorEastAsia" w:eastAsiaTheme="majorEastAsia"/>
          <w:color w:val="000000" w:themeColor="text1"/>
          <w:sz w:val="28"/>
          <w:szCs w:val="28"/>
        </w:rPr>
        <w:t>，做好</w:t>
      </w:r>
      <w:r>
        <w:rPr>
          <w:rFonts w:hint="eastAsia" w:cs="Times New Roman" w:asciiTheme="majorEastAsia" w:hAnsiTheme="majorEastAsia" w:eastAsiaTheme="majorEastAsia"/>
          <w:color w:val="000000" w:themeColor="text1"/>
          <w:sz w:val="28"/>
          <w:szCs w:val="28"/>
        </w:rPr>
        <w:t>部</w:t>
      </w:r>
      <w:r>
        <w:rPr>
          <w:rFonts w:cs="Times New Roman" w:asciiTheme="majorEastAsia" w:hAnsiTheme="majorEastAsia" w:eastAsiaTheme="majorEastAsia"/>
          <w:color w:val="000000" w:themeColor="text1"/>
          <w:sz w:val="28"/>
          <w:szCs w:val="28"/>
        </w:rPr>
        <w:t>署、宣传发动和工作指导。</w:t>
      </w:r>
    </w:p>
    <w:p>
      <w:pPr>
        <w:spacing w:line="540" w:lineRule="exact"/>
        <w:ind w:firstLine="560" w:firstLineChars="200"/>
        <w:rPr>
          <w:rFonts w:cs="Times New Roman" w:asciiTheme="majorEastAsia" w:hAnsiTheme="majorEastAsia" w:eastAsiaTheme="majorEastAsia"/>
          <w:color w:val="000000" w:themeColor="text1"/>
          <w:sz w:val="28"/>
          <w:szCs w:val="28"/>
        </w:rPr>
      </w:pPr>
      <w:r>
        <w:rPr>
          <w:rFonts w:cs="Times New Roman" w:asciiTheme="majorEastAsia" w:hAnsiTheme="majorEastAsia" w:eastAsiaTheme="majorEastAsia"/>
          <w:color w:val="000000" w:themeColor="text1"/>
          <w:sz w:val="28"/>
          <w:szCs w:val="28"/>
        </w:rPr>
        <w:t>2．</w:t>
      </w:r>
      <w:r>
        <w:rPr>
          <w:rFonts w:hint="eastAsia" w:cs="Times New Roman" w:asciiTheme="majorEastAsia" w:hAnsiTheme="majorEastAsia" w:eastAsiaTheme="majorEastAsia"/>
          <w:color w:val="000000" w:themeColor="text1"/>
          <w:sz w:val="28"/>
          <w:szCs w:val="28"/>
        </w:rPr>
        <w:t>院</w:t>
      </w:r>
      <w:r>
        <w:rPr>
          <w:rFonts w:cs="Times New Roman" w:asciiTheme="majorEastAsia" w:hAnsiTheme="majorEastAsia" w:eastAsiaTheme="majorEastAsia"/>
          <w:color w:val="000000" w:themeColor="text1"/>
          <w:sz w:val="28"/>
          <w:szCs w:val="28"/>
        </w:rPr>
        <w:t>关工委要根据校关工委的部署，围绕年度主题，确定“五老”人选，组织青年学生与之结对、交流，开展活动，撰写文章和拍摄微视频，制作短视频。根据作品要求（附件1），组织评选（评审参考标准见附件2），</w:t>
      </w:r>
      <w:r>
        <w:rPr>
          <w:rFonts w:hint="eastAsia" w:cs="Times New Roman" w:asciiTheme="majorEastAsia" w:hAnsiTheme="majorEastAsia" w:eastAsiaTheme="majorEastAsia"/>
          <w:color w:val="000000" w:themeColor="text1"/>
          <w:sz w:val="28"/>
          <w:szCs w:val="28"/>
        </w:rPr>
        <w:t>原则上</w:t>
      </w:r>
      <w:r>
        <w:rPr>
          <w:rFonts w:cs="Times New Roman" w:asciiTheme="majorEastAsia" w:hAnsiTheme="majorEastAsia" w:eastAsiaTheme="majorEastAsia"/>
          <w:color w:val="000000" w:themeColor="text1"/>
          <w:sz w:val="28"/>
          <w:szCs w:val="28"/>
        </w:rPr>
        <w:t>复学复课</w:t>
      </w:r>
      <w:r>
        <w:rPr>
          <w:rFonts w:hint="eastAsia" w:cs="Times New Roman" w:asciiTheme="majorEastAsia" w:hAnsiTheme="majorEastAsia" w:eastAsiaTheme="majorEastAsia"/>
          <w:color w:val="000000" w:themeColor="text1"/>
          <w:sz w:val="28"/>
          <w:szCs w:val="28"/>
        </w:rPr>
        <w:t>且恢复正常教育教学秩序后，</w:t>
      </w:r>
      <w:r>
        <w:rPr>
          <w:rFonts w:cs="Times New Roman" w:asciiTheme="majorEastAsia" w:hAnsiTheme="majorEastAsia" w:eastAsiaTheme="majorEastAsia"/>
          <w:color w:val="000000" w:themeColor="text1"/>
          <w:sz w:val="28"/>
          <w:szCs w:val="28"/>
        </w:rPr>
        <w:t>将</w:t>
      </w:r>
      <w:r>
        <w:rPr>
          <w:rFonts w:hint="eastAsia" w:cs="Times New Roman" w:asciiTheme="majorEastAsia" w:hAnsiTheme="majorEastAsia" w:eastAsiaTheme="majorEastAsia"/>
          <w:color w:val="000000" w:themeColor="text1"/>
          <w:sz w:val="28"/>
          <w:szCs w:val="28"/>
        </w:rPr>
        <w:t>撰写</w:t>
      </w:r>
      <w:r>
        <w:rPr>
          <w:rFonts w:cs="Times New Roman" w:asciiTheme="majorEastAsia" w:hAnsiTheme="majorEastAsia" w:eastAsiaTheme="majorEastAsia"/>
          <w:color w:val="000000" w:themeColor="text1"/>
          <w:sz w:val="28"/>
          <w:szCs w:val="28"/>
        </w:rPr>
        <w:t>的征文</w:t>
      </w:r>
      <w:r>
        <w:rPr>
          <w:rFonts w:hint="eastAsia" w:cs="Times New Roman" w:asciiTheme="majorEastAsia" w:hAnsiTheme="majorEastAsia" w:eastAsiaTheme="majorEastAsia"/>
          <w:color w:val="000000" w:themeColor="text1"/>
          <w:sz w:val="28"/>
          <w:szCs w:val="28"/>
        </w:rPr>
        <w:t>、</w:t>
      </w:r>
      <w:r>
        <w:rPr>
          <w:rFonts w:cs="Times New Roman" w:asciiTheme="majorEastAsia" w:hAnsiTheme="majorEastAsia" w:eastAsiaTheme="majorEastAsia"/>
          <w:color w:val="000000" w:themeColor="text1"/>
          <w:sz w:val="28"/>
          <w:szCs w:val="28"/>
        </w:rPr>
        <w:t>短视频和微视频等作品（采用U盘报送形式、征文报纸制的一式两份并报电子文档，并填报作品信息表附件3）与活动</w:t>
      </w:r>
      <w:r>
        <w:rPr>
          <w:rFonts w:hint="eastAsia" w:cs="Times New Roman" w:asciiTheme="majorEastAsia" w:hAnsiTheme="majorEastAsia" w:eastAsiaTheme="majorEastAsia"/>
          <w:color w:val="000000" w:themeColor="text1"/>
          <w:sz w:val="28"/>
          <w:szCs w:val="28"/>
        </w:rPr>
        <w:t>开展情况</w:t>
      </w:r>
      <w:r>
        <w:rPr>
          <w:rFonts w:cs="Times New Roman" w:asciiTheme="majorEastAsia" w:hAnsiTheme="majorEastAsia" w:eastAsiaTheme="majorEastAsia"/>
          <w:color w:val="000000" w:themeColor="text1"/>
          <w:sz w:val="28"/>
          <w:szCs w:val="28"/>
        </w:rPr>
        <w:t>总结和</w:t>
      </w:r>
      <w:r>
        <w:rPr>
          <w:rFonts w:hint="eastAsia" w:cs="Times New Roman" w:asciiTheme="majorEastAsia" w:hAnsiTheme="majorEastAsia" w:eastAsiaTheme="majorEastAsia"/>
          <w:color w:val="000000" w:themeColor="text1"/>
          <w:sz w:val="28"/>
          <w:szCs w:val="28"/>
        </w:rPr>
        <w:t>活动</w:t>
      </w:r>
      <w:r>
        <w:rPr>
          <w:rFonts w:cs="Times New Roman" w:asciiTheme="majorEastAsia" w:hAnsiTheme="majorEastAsia" w:eastAsiaTheme="majorEastAsia"/>
          <w:color w:val="000000" w:themeColor="text1"/>
          <w:sz w:val="28"/>
          <w:szCs w:val="28"/>
        </w:rPr>
        <w:t>开展情况统计表（附件4）一并报送关工委办公室</w:t>
      </w:r>
      <w:r>
        <w:rPr>
          <w:rFonts w:hint="eastAsia" w:cs="Times New Roman" w:asciiTheme="majorEastAsia" w:hAnsiTheme="majorEastAsia" w:eastAsiaTheme="majorEastAsia"/>
          <w:color w:val="000000" w:themeColor="text1"/>
          <w:sz w:val="28"/>
          <w:szCs w:val="28"/>
          <w:lang w:val="en-US" w:eastAsia="zh-CN"/>
        </w:rPr>
        <w:t>8209</w:t>
      </w:r>
      <w:r>
        <w:rPr>
          <w:rFonts w:cs="Times New Roman" w:asciiTheme="majorEastAsia" w:hAnsiTheme="majorEastAsia" w:eastAsiaTheme="majorEastAsia"/>
          <w:color w:val="000000" w:themeColor="text1"/>
          <w:sz w:val="28"/>
          <w:szCs w:val="28"/>
        </w:rPr>
        <w:t>。</w:t>
      </w:r>
    </w:p>
    <w:p>
      <w:pPr>
        <w:spacing w:line="540" w:lineRule="exact"/>
        <w:ind w:firstLine="560" w:firstLineChars="200"/>
        <w:rPr>
          <w:rFonts w:cs="Times New Roman" w:asciiTheme="majorEastAsia" w:hAnsiTheme="majorEastAsia" w:eastAsiaTheme="majorEastAsia"/>
          <w:color w:val="000000" w:themeColor="text1"/>
          <w:sz w:val="28"/>
          <w:szCs w:val="28"/>
        </w:rPr>
      </w:pPr>
      <w:r>
        <w:rPr>
          <w:rFonts w:cs="Times New Roman" w:asciiTheme="majorEastAsia" w:hAnsiTheme="majorEastAsia" w:eastAsiaTheme="majorEastAsia"/>
          <w:color w:val="000000" w:themeColor="text1"/>
          <w:sz w:val="28"/>
          <w:szCs w:val="28"/>
        </w:rPr>
        <w:t>3．</w:t>
      </w:r>
      <w:r>
        <w:rPr>
          <w:rFonts w:hint="eastAsia" w:cs="Times New Roman" w:asciiTheme="majorEastAsia" w:hAnsiTheme="majorEastAsia" w:eastAsiaTheme="majorEastAsia"/>
          <w:color w:val="000000" w:themeColor="text1"/>
          <w:sz w:val="28"/>
          <w:szCs w:val="28"/>
          <w:lang w:eastAsia="zh-CN"/>
        </w:rPr>
        <w:t>院</w:t>
      </w:r>
      <w:r>
        <w:rPr>
          <w:rFonts w:cs="Times New Roman" w:asciiTheme="majorEastAsia" w:hAnsiTheme="majorEastAsia" w:eastAsiaTheme="majorEastAsia"/>
          <w:color w:val="000000" w:themeColor="text1"/>
          <w:sz w:val="28"/>
          <w:szCs w:val="28"/>
        </w:rPr>
        <w:t>关工委组织有关专家对报送作品进行评选</w:t>
      </w:r>
      <w:r>
        <w:rPr>
          <w:rFonts w:hint="eastAsia" w:cs="Times New Roman" w:asciiTheme="majorEastAsia" w:hAnsiTheme="majorEastAsia" w:eastAsiaTheme="majorEastAsia"/>
          <w:color w:val="000000" w:themeColor="text1"/>
          <w:sz w:val="28"/>
          <w:szCs w:val="28"/>
        </w:rPr>
        <w:t>（评选办法另行制定）</w:t>
      </w:r>
      <w:r>
        <w:rPr>
          <w:rFonts w:cs="Times New Roman" w:asciiTheme="majorEastAsia" w:hAnsiTheme="majorEastAsia" w:eastAsiaTheme="majorEastAsia"/>
          <w:color w:val="000000" w:themeColor="text1"/>
          <w:sz w:val="28"/>
          <w:szCs w:val="28"/>
        </w:rPr>
        <w:t>，评出</w:t>
      </w:r>
      <w:r>
        <w:rPr>
          <w:rFonts w:hint="eastAsia" w:cs="Times New Roman" w:asciiTheme="majorEastAsia" w:hAnsiTheme="majorEastAsia" w:eastAsiaTheme="majorEastAsia"/>
          <w:color w:val="000000" w:themeColor="text1"/>
          <w:sz w:val="28"/>
          <w:szCs w:val="28"/>
          <w:lang w:eastAsia="zh-CN"/>
        </w:rPr>
        <w:t>院</w:t>
      </w:r>
      <w:r>
        <w:rPr>
          <w:rFonts w:cs="Times New Roman" w:asciiTheme="majorEastAsia" w:hAnsiTheme="majorEastAsia" w:eastAsiaTheme="majorEastAsia"/>
          <w:color w:val="000000" w:themeColor="text1"/>
          <w:sz w:val="28"/>
          <w:szCs w:val="28"/>
        </w:rPr>
        <w:t>级一、二、三等奖，并从中择优推荐报送</w:t>
      </w:r>
      <w:r>
        <w:rPr>
          <w:rFonts w:hint="eastAsia" w:cs="Times New Roman" w:asciiTheme="majorEastAsia" w:hAnsiTheme="majorEastAsia" w:eastAsiaTheme="majorEastAsia"/>
          <w:color w:val="000000" w:themeColor="text1"/>
          <w:sz w:val="28"/>
          <w:szCs w:val="28"/>
          <w:lang w:eastAsia="zh-CN"/>
        </w:rPr>
        <w:t>校</w:t>
      </w:r>
      <w:r>
        <w:rPr>
          <w:rFonts w:cs="Times New Roman" w:asciiTheme="majorEastAsia" w:hAnsiTheme="majorEastAsia" w:eastAsiaTheme="majorEastAsia"/>
          <w:color w:val="000000" w:themeColor="text1"/>
          <w:sz w:val="28"/>
          <w:szCs w:val="28"/>
        </w:rPr>
        <w:t>关工委参加评审。</w:t>
      </w:r>
    </w:p>
    <w:p>
      <w:pPr>
        <w:spacing w:line="540" w:lineRule="exact"/>
        <w:ind w:firstLine="560" w:firstLineChars="200"/>
        <w:rPr>
          <w:rFonts w:cs="Times New Roman" w:asciiTheme="majorEastAsia" w:hAnsiTheme="majorEastAsia" w:eastAsiaTheme="majorEastAsia"/>
          <w:color w:val="000000" w:themeColor="text1"/>
          <w:sz w:val="28"/>
          <w:szCs w:val="28"/>
        </w:rPr>
      </w:pPr>
      <w:r>
        <w:rPr>
          <w:rFonts w:cs="Times New Roman" w:asciiTheme="majorEastAsia" w:hAnsiTheme="majorEastAsia" w:eastAsiaTheme="majorEastAsia"/>
          <w:color w:val="000000" w:themeColor="text1"/>
          <w:sz w:val="28"/>
          <w:szCs w:val="28"/>
        </w:rPr>
        <w:t>五、有关要求</w:t>
      </w:r>
    </w:p>
    <w:p>
      <w:pPr>
        <w:spacing w:line="540" w:lineRule="exact"/>
        <w:ind w:firstLine="560" w:firstLineChars="200"/>
        <w:rPr>
          <w:rFonts w:cs="Times New Roman" w:asciiTheme="majorEastAsia" w:hAnsiTheme="majorEastAsia" w:eastAsiaTheme="majorEastAsia"/>
          <w:color w:val="000000" w:themeColor="text1"/>
          <w:sz w:val="28"/>
          <w:szCs w:val="28"/>
        </w:rPr>
      </w:pPr>
      <w:r>
        <w:rPr>
          <w:rFonts w:cs="Times New Roman" w:asciiTheme="majorEastAsia" w:hAnsiTheme="majorEastAsia" w:eastAsiaTheme="majorEastAsia"/>
          <w:color w:val="000000" w:themeColor="text1"/>
          <w:sz w:val="28"/>
          <w:szCs w:val="28"/>
        </w:rPr>
        <w:t xml:space="preserve">(一) </w:t>
      </w:r>
      <w:r>
        <w:rPr>
          <w:rFonts w:hint="eastAsia" w:cs="Times New Roman" w:asciiTheme="majorEastAsia" w:hAnsiTheme="majorEastAsia" w:eastAsiaTheme="majorEastAsia"/>
          <w:color w:val="000000" w:themeColor="text1"/>
          <w:sz w:val="28"/>
          <w:szCs w:val="28"/>
        </w:rPr>
        <w:t>院</w:t>
      </w:r>
      <w:r>
        <w:rPr>
          <w:rFonts w:cs="Times New Roman" w:asciiTheme="majorEastAsia" w:hAnsiTheme="majorEastAsia" w:eastAsiaTheme="majorEastAsia"/>
          <w:color w:val="000000" w:themeColor="text1"/>
          <w:sz w:val="28"/>
          <w:szCs w:val="28"/>
        </w:rPr>
        <w:t>关工委要在</w:t>
      </w:r>
      <w:r>
        <w:rPr>
          <w:rFonts w:hint="eastAsia" w:cs="Times New Roman" w:asciiTheme="majorEastAsia" w:hAnsiTheme="majorEastAsia" w:eastAsiaTheme="majorEastAsia"/>
          <w:color w:val="000000" w:themeColor="text1"/>
          <w:sz w:val="28"/>
          <w:szCs w:val="28"/>
          <w:lang w:eastAsia="zh-CN"/>
        </w:rPr>
        <w:t>院</w:t>
      </w:r>
      <w:r>
        <w:rPr>
          <w:rFonts w:cs="Times New Roman" w:asciiTheme="majorEastAsia" w:hAnsiTheme="majorEastAsia" w:eastAsiaTheme="majorEastAsia"/>
          <w:color w:val="000000" w:themeColor="text1"/>
          <w:sz w:val="28"/>
          <w:szCs w:val="28"/>
        </w:rPr>
        <w:t>党委统一领导下，协同学工、</w:t>
      </w:r>
      <w:r>
        <w:rPr>
          <w:rFonts w:hint="eastAsia" w:cs="Times New Roman" w:asciiTheme="majorEastAsia" w:hAnsiTheme="majorEastAsia" w:eastAsiaTheme="majorEastAsia"/>
          <w:color w:val="000000" w:themeColor="text1"/>
          <w:sz w:val="28"/>
          <w:szCs w:val="28"/>
          <w:lang w:eastAsia="zh-CN"/>
        </w:rPr>
        <w:t>团总支学生会、办公室</w:t>
      </w:r>
      <w:r>
        <w:rPr>
          <w:rFonts w:cs="Times New Roman" w:asciiTheme="majorEastAsia" w:hAnsiTheme="majorEastAsia" w:eastAsiaTheme="majorEastAsia"/>
          <w:color w:val="000000" w:themeColor="text1"/>
          <w:sz w:val="28"/>
          <w:szCs w:val="28"/>
        </w:rPr>
        <w:t>等部门，建立活动协同工作机制，明确工作职责，要充分发挥关工委成员作用，把“读懂中国”活动作为配合开展大学生思想政治工作的重要抓手，融入学校思想政治工作整体大局。</w:t>
      </w:r>
    </w:p>
    <w:p>
      <w:pPr>
        <w:spacing w:line="540" w:lineRule="exact"/>
        <w:ind w:firstLine="560" w:firstLineChars="200"/>
        <w:rPr>
          <w:rFonts w:cs="Times New Roman" w:asciiTheme="majorEastAsia" w:hAnsiTheme="majorEastAsia" w:eastAsiaTheme="majorEastAsia"/>
          <w:color w:val="000000" w:themeColor="text1"/>
          <w:sz w:val="28"/>
          <w:szCs w:val="28"/>
        </w:rPr>
      </w:pPr>
      <w:r>
        <w:rPr>
          <w:rFonts w:cs="Times New Roman" w:asciiTheme="majorEastAsia" w:hAnsiTheme="majorEastAsia" w:eastAsiaTheme="majorEastAsia"/>
          <w:color w:val="000000" w:themeColor="text1"/>
          <w:sz w:val="28"/>
          <w:szCs w:val="28"/>
        </w:rPr>
        <w:t xml:space="preserve">(二) </w:t>
      </w:r>
      <w:r>
        <w:rPr>
          <w:rFonts w:hint="eastAsia" w:cs="Times New Roman" w:asciiTheme="majorEastAsia" w:hAnsiTheme="majorEastAsia" w:eastAsiaTheme="majorEastAsia"/>
          <w:color w:val="000000" w:themeColor="text1"/>
          <w:sz w:val="28"/>
          <w:szCs w:val="28"/>
        </w:rPr>
        <w:t>院</w:t>
      </w:r>
      <w:r>
        <w:rPr>
          <w:rFonts w:cs="Times New Roman" w:asciiTheme="majorEastAsia" w:hAnsiTheme="majorEastAsia" w:eastAsiaTheme="majorEastAsia"/>
          <w:color w:val="000000" w:themeColor="text1"/>
          <w:sz w:val="28"/>
          <w:szCs w:val="28"/>
        </w:rPr>
        <w:t>关工委要把“读懂中国”活动作为推动学院关工委工作常态化的重要举措，围绕主题，充分挖掘本校“五老”优质资源，体现本校鲜明特色，着力提升</w:t>
      </w:r>
      <w:r>
        <w:rPr>
          <w:rFonts w:hint="eastAsia" w:cs="Times New Roman" w:asciiTheme="majorEastAsia" w:hAnsiTheme="majorEastAsia" w:eastAsiaTheme="majorEastAsia"/>
          <w:color w:val="000000" w:themeColor="text1"/>
          <w:sz w:val="28"/>
          <w:szCs w:val="28"/>
        </w:rPr>
        <w:t>活动</w:t>
      </w:r>
      <w:r>
        <w:rPr>
          <w:rFonts w:cs="Times New Roman" w:asciiTheme="majorEastAsia" w:hAnsiTheme="majorEastAsia" w:eastAsiaTheme="majorEastAsia"/>
          <w:color w:val="000000" w:themeColor="text1"/>
          <w:sz w:val="28"/>
          <w:szCs w:val="28"/>
        </w:rPr>
        <w:t>品质和育人价值，引导广大青年学生，增强对中国共产党的领导和中国特色社会主义的思想认同、情感认同、价值认同</w:t>
      </w:r>
      <w:r>
        <w:rPr>
          <w:rFonts w:hint="eastAsia" w:cs="Times New Roman" w:asciiTheme="majorEastAsia" w:hAnsiTheme="majorEastAsia" w:eastAsiaTheme="majorEastAsia"/>
          <w:color w:val="000000" w:themeColor="text1"/>
          <w:sz w:val="28"/>
          <w:szCs w:val="28"/>
        </w:rPr>
        <w:t>，</w:t>
      </w:r>
      <w:r>
        <w:rPr>
          <w:rFonts w:cs="Times New Roman" w:asciiTheme="majorEastAsia" w:hAnsiTheme="majorEastAsia" w:eastAsiaTheme="majorEastAsia"/>
          <w:color w:val="000000" w:themeColor="text1"/>
          <w:sz w:val="28"/>
          <w:szCs w:val="28"/>
        </w:rPr>
        <w:t>主</w:t>
      </w:r>
      <w:r>
        <w:rPr>
          <w:rFonts w:hint="eastAsia" w:cs="Times New Roman" w:asciiTheme="majorEastAsia" w:hAnsiTheme="majorEastAsia" w:eastAsiaTheme="majorEastAsia"/>
          <w:color w:val="000000" w:themeColor="text1"/>
          <w:sz w:val="28"/>
          <w:szCs w:val="28"/>
        </w:rPr>
        <w:t>动</w:t>
      </w:r>
      <w:r>
        <w:rPr>
          <w:rFonts w:cs="Times New Roman" w:asciiTheme="majorEastAsia" w:hAnsiTheme="majorEastAsia" w:eastAsiaTheme="majorEastAsia"/>
          <w:color w:val="000000" w:themeColor="text1"/>
          <w:sz w:val="28"/>
          <w:szCs w:val="28"/>
        </w:rPr>
        <w:t>把爱国情、强国志、报国行</w:t>
      </w:r>
      <w:r>
        <w:rPr>
          <w:rFonts w:hint="eastAsia" w:cs="Times New Roman" w:asciiTheme="majorEastAsia" w:hAnsiTheme="majorEastAsia" w:eastAsiaTheme="majorEastAsia"/>
          <w:color w:val="000000" w:themeColor="text1"/>
          <w:sz w:val="28"/>
          <w:szCs w:val="28"/>
        </w:rPr>
        <w:t>，</w:t>
      </w:r>
      <w:r>
        <w:rPr>
          <w:rFonts w:cs="Times New Roman" w:asciiTheme="majorEastAsia" w:hAnsiTheme="majorEastAsia" w:eastAsiaTheme="majorEastAsia"/>
          <w:color w:val="000000" w:themeColor="text1"/>
          <w:sz w:val="28"/>
          <w:szCs w:val="28"/>
        </w:rPr>
        <w:t>融入新时代的追梦征程中，凝聚同心共筑中国梦的磅礴力量。</w:t>
      </w:r>
    </w:p>
    <w:p>
      <w:pPr>
        <w:ind w:firstLine="560" w:firstLineChars="200"/>
        <w:rPr>
          <w:rFonts w:cs="Times New Roman" w:asciiTheme="majorEastAsia" w:hAnsiTheme="majorEastAsia" w:eastAsiaTheme="majorEastAsia"/>
          <w:color w:val="000000" w:themeColor="text1"/>
          <w:sz w:val="28"/>
          <w:szCs w:val="28"/>
        </w:rPr>
      </w:pPr>
      <w:r>
        <w:rPr>
          <w:rFonts w:cs="Times New Roman" w:asciiTheme="majorEastAsia" w:hAnsiTheme="majorEastAsia" w:eastAsiaTheme="majorEastAsia"/>
          <w:color w:val="000000" w:themeColor="text1"/>
          <w:sz w:val="28"/>
          <w:szCs w:val="28"/>
        </w:rPr>
        <w:t xml:space="preserve">(三) </w:t>
      </w:r>
      <w:r>
        <w:rPr>
          <w:rFonts w:hint="eastAsia" w:cs="Times New Roman" w:asciiTheme="majorEastAsia" w:hAnsiTheme="majorEastAsia" w:eastAsiaTheme="majorEastAsia"/>
          <w:color w:val="000000" w:themeColor="text1"/>
          <w:sz w:val="28"/>
          <w:szCs w:val="28"/>
        </w:rPr>
        <w:t>院</w:t>
      </w:r>
      <w:r>
        <w:rPr>
          <w:rFonts w:cs="Times New Roman" w:asciiTheme="majorEastAsia" w:hAnsiTheme="majorEastAsia" w:eastAsiaTheme="majorEastAsia"/>
          <w:color w:val="000000" w:themeColor="text1"/>
          <w:sz w:val="28"/>
          <w:szCs w:val="28"/>
        </w:rPr>
        <w:t>关工委要利用好传统媒体和新媒体，充分做好活动各阶段的宣传，注重</w:t>
      </w:r>
      <w:r>
        <w:rPr>
          <w:rFonts w:hint="eastAsia" w:cs="Times New Roman" w:asciiTheme="majorEastAsia" w:hAnsiTheme="majorEastAsia" w:eastAsiaTheme="majorEastAsia"/>
          <w:color w:val="000000" w:themeColor="text1"/>
          <w:sz w:val="28"/>
          <w:szCs w:val="28"/>
        </w:rPr>
        <w:t>采</w:t>
      </w:r>
      <w:r>
        <w:rPr>
          <w:rFonts w:cs="Times New Roman" w:asciiTheme="majorEastAsia" w:hAnsiTheme="majorEastAsia" w:eastAsiaTheme="majorEastAsia"/>
          <w:color w:val="000000" w:themeColor="text1"/>
          <w:sz w:val="28"/>
          <w:szCs w:val="28"/>
        </w:rPr>
        <w:t>取适合青年学生的媒体传播方式宣传，注重调动发挥学生在宣传与传播过程中的积极性和主动性，达到“参与一个，受益一方”的效果，要将活动中涌现出的优秀作品作为优</w:t>
      </w:r>
      <w:r>
        <w:rPr>
          <w:rFonts w:hint="eastAsia" w:cs="Times New Roman" w:asciiTheme="majorEastAsia" w:hAnsiTheme="majorEastAsia" w:eastAsiaTheme="majorEastAsia"/>
          <w:color w:val="000000" w:themeColor="text1"/>
          <w:sz w:val="28"/>
          <w:szCs w:val="28"/>
        </w:rPr>
        <w:t>质</w:t>
      </w:r>
      <w:r>
        <w:rPr>
          <w:rFonts w:cs="Times New Roman" w:asciiTheme="majorEastAsia" w:hAnsiTheme="majorEastAsia" w:eastAsiaTheme="majorEastAsia"/>
          <w:color w:val="000000" w:themeColor="text1"/>
          <w:sz w:val="28"/>
          <w:szCs w:val="28"/>
        </w:rPr>
        <w:t>德育教育资源，做好宣传、推广和应用，进一步扩大活动受益面。</w:t>
      </w:r>
    </w:p>
    <w:p>
      <w:pPr>
        <w:spacing w:line="540" w:lineRule="exact"/>
        <w:ind w:firstLine="560" w:firstLineChars="200"/>
        <w:rPr>
          <w:rFonts w:hint="eastAsia" w:cs="Times New Roman" w:asciiTheme="majorEastAsia" w:hAnsiTheme="majorEastAsia" w:eastAsiaTheme="majorEastAsia"/>
          <w:color w:val="000000" w:themeColor="text1"/>
          <w:sz w:val="28"/>
          <w:szCs w:val="28"/>
          <w:lang w:val="en-US" w:eastAsia="zh-CN"/>
        </w:rPr>
      </w:pPr>
      <w:r>
        <w:rPr>
          <w:rFonts w:cs="Times New Roman" w:asciiTheme="majorEastAsia" w:hAnsiTheme="majorEastAsia" w:eastAsiaTheme="majorEastAsia"/>
          <w:color w:val="000000" w:themeColor="text1"/>
          <w:sz w:val="28"/>
          <w:szCs w:val="28"/>
        </w:rPr>
        <w:t>联系人：</w:t>
      </w:r>
      <w:r>
        <w:rPr>
          <w:rFonts w:hint="eastAsia" w:cs="Times New Roman" w:asciiTheme="majorEastAsia" w:hAnsiTheme="majorEastAsia" w:eastAsiaTheme="majorEastAsia"/>
          <w:color w:val="000000" w:themeColor="text1"/>
          <w:sz w:val="28"/>
          <w:szCs w:val="28"/>
          <w:lang w:eastAsia="zh-CN"/>
        </w:rPr>
        <w:t>闫亮</w:t>
      </w:r>
      <w:r>
        <w:rPr>
          <w:rFonts w:hint="eastAsia" w:cs="Times New Roman" w:asciiTheme="majorEastAsia" w:hAnsiTheme="majorEastAsia" w:eastAsiaTheme="majorEastAsia"/>
          <w:color w:val="000000" w:themeColor="text1"/>
          <w:sz w:val="28"/>
          <w:szCs w:val="28"/>
          <w:lang w:val="en-US" w:eastAsia="zh-CN"/>
        </w:rPr>
        <w:t xml:space="preserve">  </w:t>
      </w:r>
      <w:r>
        <w:rPr>
          <w:rFonts w:cs="Times New Roman" w:asciiTheme="majorEastAsia" w:hAnsiTheme="majorEastAsia" w:eastAsiaTheme="majorEastAsia"/>
          <w:color w:val="000000" w:themeColor="text1"/>
          <w:sz w:val="28"/>
          <w:szCs w:val="28"/>
        </w:rPr>
        <w:t>联系电话：</w:t>
      </w:r>
      <w:r>
        <w:rPr>
          <w:rFonts w:hint="eastAsia" w:cs="Times New Roman" w:asciiTheme="majorEastAsia" w:hAnsiTheme="majorEastAsia" w:eastAsiaTheme="majorEastAsia"/>
          <w:color w:val="000000" w:themeColor="text1"/>
          <w:sz w:val="28"/>
          <w:szCs w:val="28"/>
          <w:lang w:val="en-US" w:eastAsia="zh-CN"/>
        </w:rPr>
        <w:t>15274329709</w:t>
      </w:r>
    </w:p>
    <w:p>
      <w:pPr>
        <w:pStyle w:val="5"/>
        <w:widowControl/>
        <w:shd w:val="clear" w:color="auto" w:fill="FFFFFF"/>
        <w:spacing w:beforeAutospacing="0" w:afterAutospacing="0" w:line="540" w:lineRule="exact"/>
        <w:ind w:firstLine="560" w:firstLineChars="200"/>
        <w:jc w:val="both"/>
        <w:rPr>
          <w:rFonts w:asciiTheme="majorEastAsia" w:hAnsiTheme="majorEastAsia" w:eastAsiaTheme="majorEastAsia"/>
          <w:color w:val="000000" w:themeColor="text1"/>
          <w:sz w:val="28"/>
          <w:szCs w:val="28"/>
        </w:rPr>
      </w:pPr>
      <w:r>
        <w:rPr>
          <w:rFonts w:asciiTheme="majorEastAsia" w:hAnsiTheme="majorEastAsia" w:eastAsiaTheme="majorEastAsia"/>
          <w:color w:val="000000" w:themeColor="text1"/>
          <w:sz w:val="28"/>
          <w:szCs w:val="28"/>
        </w:rPr>
        <w:t>附件：1</w:t>
      </w:r>
      <w:r>
        <w:rPr>
          <w:rFonts w:asciiTheme="majorEastAsia" w:hAnsiTheme="majorEastAsia" w:eastAsiaTheme="majorEastAsia"/>
          <w:color w:val="000000" w:themeColor="text1"/>
          <w:kern w:val="2"/>
          <w:sz w:val="28"/>
          <w:szCs w:val="28"/>
        </w:rPr>
        <w:t>.</w:t>
      </w:r>
      <w:r>
        <w:rPr>
          <w:rFonts w:asciiTheme="majorEastAsia" w:hAnsiTheme="majorEastAsia" w:eastAsiaTheme="majorEastAsia"/>
          <w:color w:val="000000" w:themeColor="text1"/>
          <w:sz w:val="28"/>
          <w:szCs w:val="28"/>
        </w:rPr>
        <w:t>“读懂中国”活动作品要求</w:t>
      </w:r>
    </w:p>
    <w:p>
      <w:pPr>
        <w:pStyle w:val="5"/>
        <w:widowControl/>
        <w:shd w:val="clear" w:color="auto" w:fill="FFFFFF"/>
        <w:spacing w:beforeAutospacing="0" w:afterAutospacing="0" w:line="540" w:lineRule="exact"/>
        <w:ind w:firstLine="1400" w:firstLineChars="500"/>
        <w:jc w:val="both"/>
        <w:rPr>
          <w:rFonts w:asciiTheme="majorEastAsia" w:hAnsiTheme="majorEastAsia" w:eastAsiaTheme="majorEastAsia"/>
          <w:color w:val="000000" w:themeColor="text1"/>
          <w:kern w:val="2"/>
          <w:sz w:val="28"/>
          <w:szCs w:val="28"/>
        </w:rPr>
      </w:pPr>
      <w:r>
        <w:rPr>
          <w:rFonts w:asciiTheme="majorEastAsia" w:hAnsiTheme="majorEastAsia" w:eastAsiaTheme="majorEastAsia"/>
          <w:color w:val="000000" w:themeColor="text1"/>
          <w:kern w:val="2"/>
          <w:sz w:val="28"/>
          <w:szCs w:val="28"/>
        </w:rPr>
        <w:t>2.</w:t>
      </w:r>
      <w:r>
        <w:rPr>
          <w:rFonts w:asciiTheme="majorEastAsia" w:hAnsiTheme="majorEastAsia" w:eastAsiaTheme="majorEastAsia"/>
          <w:color w:val="000000" w:themeColor="text1"/>
          <w:sz w:val="28"/>
          <w:szCs w:val="28"/>
        </w:rPr>
        <w:t>“读懂中国”活动作品评审参考标准</w:t>
      </w:r>
    </w:p>
    <w:p>
      <w:pPr>
        <w:spacing w:line="540" w:lineRule="exact"/>
        <w:jc w:val="right"/>
        <w:rPr>
          <w:rFonts w:cs="Times New Roman" w:asciiTheme="majorEastAsia" w:hAnsiTheme="majorEastAsia" w:eastAsiaTheme="majorEastAsia"/>
          <w:color w:val="000000" w:themeColor="text1"/>
          <w:sz w:val="28"/>
          <w:szCs w:val="28"/>
        </w:rPr>
      </w:pPr>
      <w:r>
        <w:rPr>
          <w:rFonts w:hint="eastAsia" w:cs="Times New Roman" w:asciiTheme="majorEastAsia" w:hAnsiTheme="majorEastAsia" w:eastAsiaTheme="majorEastAsia"/>
          <w:color w:val="000000" w:themeColor="text1"/>
          <w:sz w:val="28"/>
          <w:szCs w:val="28"/>
        </w:rPr>
        <w:t xml:space="preserve">    </w:t>
      </w:r>
      <w:r>
        <w:rPr>
          <w:rFonts w:hint="eastAsia" w:cs="Times New Roman" w:asciiTheme="majorEastAsia" w:hAnsiTheme="majorEastAsia" w:eastAsiaTheme="majorEastAsia"/>
          <w:color w:val="000000" w:themeColor="text1"/>
          <w:sz w:val="28"/>
          <w:szCs w:val="28"/>
          <w:lang w:eastAsia="zh-CN"/>
        </w:rPr>
        <w:t>生物资源与环境科学学院</w:t>
      </w:r>
      <w:r>
        <w:rPr>
          <w:rFonts w:cs="Times New Roman" w:asciiTheme="majorEastAsia" w:hAnsiTheme="majorEastAsia" w:eastAsiaTheme="majorEastAsia"/>
          <w:color w:val="000000" w:themeColor="text1"/>
          <w:sz w:val="28"/>
          <w:szCs w:val="28"/>
        </w:rPr>
        <w:t>关心下一代工作委员会</w:t>
      </w:r>
    </w:p>
    <w:p>
      <w:pPr>
        <w:spacing w:line="540" w:lineRule="exact"/>
        <w:jc w:val="right"/>
        <w:rPr>
          <w:rFonts w:hint="eastAsia" w:cs="Times New Roman" w:asciiTheme="majorEastAsia" w:hAnsiTheme="majorEastAsia" w:eastAsiaTheme="majorEastAsia"/>
          <w:color w:val="000000" w:themeColor="text1"/>
          <w:sz w:val="28"/>
          <w:szCs w:val="28"/>
          <w:lang w:eastAsia="zh-CN"/>
        </w:rPr>
      </w:pPr>
      <w:r>
        <w:rPr>
          <w:rFonts w:hint="eastAsia" w:cs="Times New Roman" w:asciiTheme="majorEastAsia" w:hAnsiTheme="majorEastAsia" w:eastAsiaTheme="majorEastAsia"/>
          <w:color w:val="000000" w:themeColor="text1"/>
          <w:sz w:val="28"/>
          <w:szCs w:val="28"/>
        </w:rPr>
        <w:t xml:space="preserve">                      </w:t>
      </w:r>
      <w:r>
        <w:rPr>
          <w:rFonts w:hint="eastAsia" w:cs="Times New Roman" w:asciiTheme="majorEastAsia" w:hAnsiTheme="majorEastAsia" w:eastAsiaTheme="majorEastAsia"/>
          <w:color w:val="000000" w:themeColor="text1"/>
          <w:sz w:val="28"/>
          <w:szCs w:val="28"/>
          <w:lang w:eastAsia="zh-CN"/>
        </w:rPr>
        <w:t>生物资源与环境科学学院团总支学生会</w:t>
      </w:r>
    </w:p>
    <w:p>
      <w:pPr>
        <w:spacing w:line="540" w:lineRule="exact"/>
        <w:ind w:firstLine="4200" w:firstLineChars="1500"/>
        <w:jc w:val="right"/>
        <w:rPr>
          <w:rFonts w:cs="Times New Roman" w:asciiTheme="majorEastAsia" w:hAnsiTheme="majorEastAsia" w:eastAsiaTheme="majorEastAsia"/>
          <w:color w:val="000000" w:themeColor="text1"/>
          <w:sz w:val="28"/>
          <w:szCs w:val="28"/>
        </w:rPr>
      </w:pPr>
      <w:r>
        <w:rPr>
          <w:rFonts w:cs="Times New Roman" w:asciiTheme="majorEastAsia" w:hAnsiTheme="majorEastAsia" w:eastAsiaTheme="majorEastAsia"/>
          <w:color w:val="000000" w:themeColor="text1"/>
          <w:sz w:val="28"/>
          <w:szCs w:val="28"/>
        </w:rPr>
        <w:t xml:space="preserve">2020年 </w:t>
      </w:r>
      <w:r>
        <w:rPr>
          <w:rFonts w:hint="eastAsia" w:cs="Times New Roman" w:asciiTheme="majorEastAsia" w:hAnsiTheme="majorEastAsia" w:eastAsiaTheme="majorEastAsia"/>
          <w:color w:val="000000" w:themeColor="text1"/>
          <w:sz w:val="28"/>
          <w:szCs w:val="28"/>
          <w:lang w:val="en-US" w:eastAsia="zh-CN"/>
        </w:rPr>
        <w:t>7</w:t>
      </w:r>
      <w:r>
        <w:rPr>
          <w:rFonts w:cs="Times New Roman" w:asciiTheme="majorEastAsia" w:hAnsiTheme="majorEastAsia" w:eastAsiaTheme="majorEastAsia"/>
          <w:color w:val="000000" w:themeColor="text1"/>
          <w:sz w:val="28"/>
          <w:szCs w:val="28"/>
        </w:rPr>
        <w:t xml:space="preserve"> 月1</w:t>
      </w:r>
      <w:r>
        <w:rPr>
          <w:rFonts w:hint="eastAsia" w:cs="Times New Roman" w:asciiTheme="majorEastAsia" w:hAnsiTheme="majorEastAsia" w:eastAsiaTheme="majorEastAsia"/>
          <w:color w:val="000000" w:themeColor="text1"/>
          <w:sz w:val="28"/>
          <w:szCs w:val="28"/>
          <w:lang w:val="en-US" w:eastAsia="zh-CN"/>
        </w:rPr>
        <w:t>5</w:t>
      </w:r>
      <w:r>
        <w:rPr>
          <w:rFonts w:cs="Times New Roman" w:asciiTheme="majorEastAsia" w:hAnsiTheme="majorEastAsia" w:eastAsiaTheme="majorEastAsia"/>
          <w:color w:val="000000" w:themeColor="text1"/>
          <w:sz w:val="28"/>
          <w:szCs w:val="28"/>
        </w:rPr>
        <w:t>日</w:t>
      </w:r>
    </w:p>
    <w:p>
      <w:pPr>
        <w:widowControl/>
        <w:snapToGrid w:val="0"/>
        <w:jc w:val="left"/>
        <w:rPr>
          <w:rFonts w:cs="Times New Roman" w:asciiTheme="majorEastAsia" w:hAnsiTheme="majorEastAsia" w:eastAsiaTheme="majorEastAsia"/>
          <w:color w:val="000000" w:themeColor="text1"/>
          <w:sz w:val="28"/>
          <w:szCs w:val="28"/>
        </w:rPr>
      </w:pPr>
    </w:p>
    <w:p>
      <w:pPr>
        <w:widowControl/>
        <w:snapToGrid w:val="0"/>
        <w:jc w:val="left"/>
        <w:rPr>
          <w:rFonts w:cs="Times New Roman" w:asciiTheme="majorEastAsia" w:hAnsiTheme="majorEastAsia" w:eastAsiaTheme="majorEastAsia"/>
          <w:color w:val="000000" w:themeColor="text1"/>
          <w:sz w:val="28"/>
          <w:szCs w:val="28"/>
        </w:rPr>
      </w:pPr>
      <w:r>
        <w:rPr>
          <w:rFonts w:cs="Times New Roman" w:asciiTheme="majorEastAsia" w:hAnsiTheme="majorEastAsia" w:eastAsiaTheme="majorEastAsia"/>
          <w:color w:val="000000" w:themeColor="text1"/>
          <w:sz w:val="28"/>
          <w:szCs w:val="28"/>
        </w:rPr>
        <w:t>附件1</w:t>
      </w:r>
    </w:p>
    <w:p>
      <w:pPr>
        <w:widowControl/>
        <w:snapToGrid w:val="0"/>
        <w:jc w:val="left"/>
        <w:rPr>
          <w:rFonts w:cs="Times New Roman" w:asciiTheme="majorEastAsia" w:hAnsiTheme="majorEastAsia" w:eastAsiaTheme="majorEastAsia"/>
          <w:color w:val="000000" w:themeColor="text1"/>
          <w:sz w:val="28"/>
          <w:szCs w:val="28"/>
        </w:rPr>
      </w:pPr>
    </w:p>
    <w:p>
      <w:pPr>
        <w:snapToGrid w:val="0"/>
        <w:jc w:val="center"/>
        <w:rPr>
          <w:rFonts w:cs="Times New Roman" w:asciiTheme="majorEastAsia" w:hAnsiTheme="majorEastAsia" w:eastAsiaTheme="majorEastAsia"/>
          <w:bCs/>
          <w:color w:val="000000" w:themeColor="text1"/>
          <w:sz w:val="28"/>
          <w:szCs w:val="28"/>
        </w:rPr>
      </w:pPr>
      <w:r>
        <w:rPr>
          <w:rFonts w:cs="Times New Roman" w:asciiTheme="majorEastAsia" w:hAnsiTheme="majorEastAsia" w:eastAsiaTheme="majorEastAsia"/>
          <w:bCs/>
          <w:color w:val="000000" w:themeColor="text1"/>
          <w:sz w:val="28"/>
          <w:szCs w:val="28"/>
        </w:rPr>
        <w:t>“读懂中国”活动作品要求</w:t>
      </w:r>
    </w:p>
    <w:p>
      <w:pPr>
        <w:snapToGrid w:val="0"/>
        <w:jc w:val="center"/>
        <w:rPr>
          <w:rFonts w:cs="Times New Roman" w:asciiTheme="majorEastAsia" w:hAnsiTheme="majorEastAsia" w:eastAsiaTheme="majorEastAsia"/>
          <w:bCs/>
          <w:color w:val="000000" w:themeColor="text1"/>
          <w:sz w:val="28"/>
          <w:szCs w:val="28"/>
        </w:rPr>
      </w:pPr>
    </w:p>
    <w:p>
      <w:pPr>
        <w:ind w:firstLine="560" w:firstLineChars="200"/>
        <w:rPr>
          <w:rFonts w:cs="Times New Roman" w:asciiTheme="majorEastAsia" w:hAnsiTheme="majorEastAsia" w:eastAsiaTheme="majorEastAsia"/>
          <w:bCs/>
          <w:color w:val="000000" w:themeColor="text1"/>
          <w:sz w:val="28"/>
          <w:szCs w:val="28"/>
        </w:rPr>
      </w:pPr>
      <w:r>
        <w:rPr>
          <w:rFonts w:cs="Times New Roman" w:asciiTheme="majorEastAsia" w:hAnsiTheme="majorEastAsia" w:eastAsiaTheme="majorEastAsia"/>
          <w:bCs/>
          <w:color w:val="000000" w:themeColor="text1"/>
          <w:sz w:val="28"/>
          <w:szCs w:val="28"/>
        </w:rPr>
        <w:t>一、内容要求</w:t>
      </w:r>
    </w:p>
    <w:p>
      <w:pPr>
        <w:pStyle w:val="5"/>
        <w:widowControl/>
        <w:shd w:val="clear" w:color="auto" w:fill="FFFFFF"/>
        <w:spacing w:beforeAutospacing="0" w:afterAutospacing="0"/>
        <w:ind w:firstLine="562" w:firstLineChars="200"/>
        <w:jc w:val="both"/>
        <w:rPr>
          <w:rFonts w:asciiTheme="majorEastAsia" w:hAnsiTheme="majorEastAsia" w:eastAsiaTheme="majorEastAsia"/>
          <w:color w:val="000000" w:themeColor="text1"/>
          <w:sz w:val="28"/>
          <w:szCs w:val="28"/>
        </w:rPr>
      </w:pPr>
      <w:r>
        <w:rPr>
          <w:rFonts w:asciiTheme="majorEastAsia" w:hAnsiTheme="majorEastAsia" w:eastAsiaTheme="majorEastAsia"/>
          <w:b/>
          <w:color w:val="000000" w:themeColor="text1"/>
          <w:sz w:val="28"/>
          <w:szCs w:val="28"/>
        </w:rPr>
        <w:t>（一）紧扣主题</w:t>
      </w:r>
    </w:p>
    <w:p>
      <w:pPr>
        <w:widowControl/>
        <w:spacing w:line="540" w:lineRule="exact"/>
        <w:jc w:val="left"/>
        <w:rPr>
          <w:rFonts w:cs="Times New Roman" w:asciiTheme="majorEastAsia" w:hAnsiTheme="majorEastAsia" w:eastAsiaTheme="majorEastAsia"/>
          <w:color w:val="000000" w:themeColor="text1"/>
          <w:sz w:val="28"/>
          <w:szCs w:val="28"/>
        </w:rPr>
      </w:pPr>
      <w:r>
        <w:rPr>
          <w:rFonts w:asciiTheme="majorEastAsia" w:hAnsiTheme="majorEastAsia" w:eastAsiaTheme="majorEastAsia"/>
          <w:color w:val="000000" w:themeColor="text1"/>
          <w:sz w:val="28"/>
          <w:szCs w:val="28"/>
        </w:rPr>
        <w:t>2020年是全面建成小康社会的收官之年。在全面建成小康社会的历史征程中，广大“五老”既是参与者，也是见证者。他们在加强社会主义民主与法制建设、推动经济发展、繁荣社会主义文化、建设美丽中国，特别是科技创新、人才培养、精准扶贫等方面，为全面建成小康社会做出了不平凡的贡献，有精彩的故事和深刻的感悟；在新冠疫情防控中，积极发挥优势、主动担当作为，在防疫技术研究、防疫常识宣讲、青少年心理咨询、家庭教育指导等方面，为疫情防控工作做出了独特贡献，彰显了中国自信、中国精神、中国力量。作品要紧扣“全面小康，奋斗有我”这一主题，深入挖掘、记录、展示、宣传“五老”在参与全面建成小康社会，特别是参与抗疫斗争中的奋斗历程、感人事迹和真实感悟。</w:t>
      </w:r>
    </w:p>
    <w:p>
      <w:pPr>
        <w:pStyle w:val="5"/>
        <w:widowControl/>
        <w:shd w:val="clear" w:color="auto" w:fill="FFFFFF"/>
        <w:spacing w:beforeAutospacing="0" w:afterAutospacing="0"/>
        <w:ind w:firstLine="562" w:firstLineChars="200"/>
        <w:jc w:val="both"/>
        <w:rPr>
          <w:rFonts w:asciiTheme="majorEastAsia" w:hAnsiTheme="majorEastAsia" w:eastAsiaTheme="majorEastAsia"/>
          <w:b/>
          <w:color w:val="000000" w:themeColor="text1"/>
          <w:sz w:val="28"/>
          <w:szCs w:val="28"/>
        </w:rPr>
      </w:pPr>
      <w:r>
        <w:rPr>
          <w:rFonts w:asciiTheme="majorEastAsia" w:hAnsiTheme="majorEastAsia" w:eastAsiaTheme="majorEastAsia"/>
          <w:b/>
          <w:color w:val="000000" w:themeColor="text1"/>
          <w:sz w:val="28"/>
          <w:szCs w:val="28"/>
        </w:rPr>
        <w:t>（二）立意明确</w:t>
      </w:r>
    </w:p>
    <w:p>
      <w:pPr>
        <w:ind w:firstLine="560" w:firstLineChars="200"/>
        <w:rPr>
          <w:rFonts w:cs="Times New Roman" w:asciiTheme="majorEastAsia" w:hAnsiTheme="majorEastAsia" w:eastAsiaTheme="majorEastAsia"/>
          <w:color w:val="000000" w:themeColor="text1"/>
          <w:kern w:val="0"/>
          <w:sz w:val="28"/>
          <w:szCs w:val="28"/>
        </w:rPr>
      </w:pPr>
      <w:r>
        <w:rPr>
          <w:rFonts w:cs="Times New Roman" w:asciiTheme="majorEastAsia" w:hAnsiTheme="majorEastAsia" w:eastAsiaTheme="majorEastAsia"/>
          <w:color w:val="000000" w:themeColor="text1"/>
          <w:kern w:val="0"/>
          <w:sz w:val="28"/>
          <w:szCs w:val="28"/>
        </w:rPr>
        <w:t>要从小处切入，以小见大，突出“五老”人物事迹，注重发现最伟大的小事、最平凡的奇迹、最日常的奋斗和最具体的全面，强调故事性和细节描述，以“五老”的个体经历反映出全面建成小康社会道路中的伟大成就以及疫情防控中彰显的中国共产党领导和中国特色社会主义制度的显著优势，切忌写成“五老”个人简历。</w:t>
      </w:r>
    </w:p>
    <w:p>
      <w:pPr>
        <w:pStyle w:val="5"/>
        <w:widowControl/>
        <w:shd w:val="clear" w:color="auto" w:fill="FFFFFF"/>
        <w:spacing w:beforeAutospacing="0" w:afterAutospacing="0"/>
        <w:ind w:firstLine="562" w:firstLineChars="200"/>
        <w:jc w:val="both"/>
        <w:rPr>
          <w:rFonts w:asciiTheme="majorEastAsia" w:hAnsiTheme="majorEastAsia" w:eastAsiaTheme="majorEastAsia"/>
          <w:b/>
          <w:color w:val="000000" w:themeColor="text1"/>
          <w:sz w:val="28"/>
          <w:szCs w:val="28"/>
        </w:rPr>
      </w:pPr>
      <w:r>
        <w:rPr>
          <w:rFonts w:asciiTheme="majorEastAsia" w:hAnsiTheme="majorEastAsia" w:eastAsiaTheme="majorEastAsia"/>
          <w:b/>
          <w:color w:val="000000" w:themeColor="text1"/>
          <w:sz w:val="28"/>
          <w:szCs w:val="28"/>
        </w:rPr>
        <w:t>（三）内容真实</w:t>
      </w:r>
    </w:p>
    <w:p>
      <w:pPr>
        <w:ind w:firstLine="560" w:firstLineChars="200"/>
        <w:rPr>
          <w:rFonts w:cs="Times New Roman" w:asciiTheme="majorEastAsia" w:hAnsiTheme="majorEastAsia" w:eastAsiaTheme="majorEastAsia"/>
          <w:color w:val="000000" w:themeColor="text1"/>
          <w:kern w:val="0"/>
          <w:sz w:val="28"/>
          <w:szCs w:val="28"/>
        </w:rPr>
      </w:pPr>
      <w:r>
        <w:rPr>
          <w:rFonts w:cs="Times New Roman" w:asciiTheme="majorEastAsia" w:hAnsiTheme="majorEastAsia" w:eastAsiaTheme="majorEastAsia"/>
          <w:color w:val="000000" w:themeColor="text1"/>
          <w:kern w:val="0"/>
          <w:sz w:val="28"/>
          <w:szCs w:val="28"/>
        </w:rPr>
        <w:t>记录的“五老”在作品制作时应健在，个人经历须真实可查、有相关资料证明。</w:t>
      </w:r>
    </w:p>
    <w:p>
      <w:pPr>
        <w:ind w:firstLine="560" w:firstLineChars="200"/>
        <w:rPr>
          <w:rFonts w:cs="Times New Roman" w:asciiTheme="majorEastAsia" w:hAnsiTheme="majorEastAsia" w:eastAsiaTheme="majorEastAsia"/>
          <w:bCs/>
          <w:color w:val="000000" w:themeColor="text1"/>
          <w:sz w:val="28"/>
          <w:szCs w:val="28"/>
        </w:rPr>
      </w:pPr>
      <w:r>
        <w:rPr>
          <w:rFonts w:cs="Times New Roman" w:asciiTheme="majorEastAsia" w:hAnsiTheme="majorEastAsia" w:eastAsiaTheme="majorEastAsia"/>
          <w:bCs/>
          <w:color w:val="000000" w:themeColor="text1"/>
          <w:sz w:val="28"/>
          <w:szCs w:val="28"/>
        </w:rPr>
        <w:t>二、其他要求</w:t>
      </w:r>
    </w:p>
    <w:p>
      <w:pPr>
        <w:pStyle w:val="5"/>
        <w:widowControl/>
        <w:shd w:val="clear" w:color="auto" w:fill="FFFFFF"/>
        <w:spacing w:beforeAutospacing="0" w:afterAutospacing="0"/>
        <w:ind w:firstLine="562" w:firstLineChars="200"/>
        <w:jc w:val="both"/>
        <w:rPr>
          <w:rFonts w:asciiTheme="majorEastAsia" w:hAnsiTheme="majorEastAsia" w:eastAsiaTheme="majorEastAsia"/>
          <w:b/>
          <w:color w:val="000000" w:themeColor="text1"/>
          <w:sz w:val="28"/>
          <w:szCs w:val="28"/>
        </w:rPr>
      </w:pPr>
      <w:r>
        <w:rPr>
          <w:rFonts w:asciiTheme="majorEastAsia" w:hAnsiTheme="majorEastAsia" w:eastAsiaTheme="majorEastAsia"/>
          <w:b/>
          <w:color w:val="000000" w:themeColor="text1"/>
          <w:sz w:val="28"/>
          <w:szCs w:val="28"/>
        </w:rPr>
        <w:t>（一）征文作品</w:t>
      </w:r>
    </w:p>
    <w:p>
      <w:pPr>
        <w:ind w:firstLine="562" w:firstLineChars="200"/>
        <w:rPr>
          <w:rFonts w:cs="Times New Roman" w:asciiTheme="majorEastAsia" w:hAnsiTheme="majorEastAsia" w:eastAsiaTheme="majorEastAsia"/>
          <w:color w:val="000000" w:themeColor="text1"/>
          <w:kern w:val="0"/>
          <w:sz w:val="28"/>
          <w:szCs w:val="28"/>
        </w:rPr>
      </w:pPr>
      <w:r>
        <w:rPr>
          <w:rFonts w:cs="Times New Roman" w:asciiTheme="majorEastAsia" w:hAnsiTheme="majorEastAsia" w:eastAsiaTheme="majorEastAsia"/>
          <w:b/>
          <w:color w:val="000000" w:themeColor="text1"/>
          <w:kern w:val="0"/>
          <w:sz w:val="28"/>
          <w:szCs w:val="28"/>
        </w:rPr>
        <w:t>1.文体要求：</w:t>
      </w:r>
      <w:r>
        <w:rPr>
          <w:rFonts w:cs="Times New Roman" w:asciiTheme="majorEastAsia" w:hAnsiTheme="majorEastAsia" w:eastAsiaTheme="majorEastAsia"/>
          <w:color w:val="000000" w:themeColor="text1"/>
          <w:kern w:val="0"/>
          <w:sz w:val="28"/>
          <w:szCs w:val="28"/>
        </w:rPr>
        <w:t>记叙文</w:t>
      </w:r>
    </w:p>
    <w:p>
      <w:pPr>
        <w:ind w:firstLine="562" w:firstLineChars="200"/>
        <w:rPr>
          <w:rFonts w:cs="Times New Roman" w:asciiTheme="majorEastAsia" w:hAnsiTheme="majorEastAsia" w:eastAsiaTheme="majorEastAsia"/>
          <w:color w:val="000000" w:themeColor="text1"/>
          <w:kern w:val="0"/>
          <w:sz w:val="28"/>
          <w:szCs w:val="28"/>
        </w:rPr>
      </w:pPr>
      <w:r>
        <w:rPr>
          <w:rFonts w:cs="Times New Roman" w:asciiTheme="majorEastAsia" w:hAnsiTheme="majorEastAsia" w:eastAsiaTheme="majorEastAsia"/>
          <w:b/>
          <w:color w:val="000000" w:themeColor="text1"/>
          <w:kern w:val="0"/>
          <w:sz w:val="28"/>
          <w:szCs w:val="28"/>
        </w:rPr>
        <w:t>2.语言要求：</w:t>
      </w:r>
      <w:r>
        <w:rPr>
          <w:rFonts w:cs="Times New Roman" w:asciiTheme="majorEastAsia" w:hAnsiTheme="majorEastAsia" w:eastAsiaTheme="majorEastAsia"/>
          <w:color w:val="000000" w:themeColor="text1"/>
          <w:kern w:val="0"/>
          <w:sz w:val="28"/>
          <w:szCs w:val="28"/>
        </w:rPr>
        <w:t>通顺流畅、表达清晰、可读性强</w:t>
      </w:r>
    </w:p>
    <w:p>
      <w:pPr>
        <w:ind w:firstLine="562" w:firstLineChars="200"/>
        <w:rPr>
          <w:rFonts w:cs="Times New Roman" w:asciiTheme="majorEastAsia" w:hAnsiTheme="majorEastAsia" w:eastAsiaTheme="majorEastAsia"/>
          <w:color w:val="000000" w:themeColor="text1"/>
          <w:kern w:val="0"/>
          <w:sz w:val="28"/>
          <w:szCs w:val="28"/>
        </w:rPr>
      </w:pPr>
      <w:r>
        <w:rPr>
          <w:rFonts w:cs="Times New Roman" w:asciiTheme="majorEastAsia" w:hAnsiTheme="majorEastAsia" w:eastAsiaTheme="majorEastAsia"/>
          <w:b/>
          <w:color w:val="000000" w:themeColor="text1"/>
          <w:kern w:val="0"/>
          <w:sz w:val="28"/>
          <w:szCs w:val="28"/>
        </w:rPr>
        <w:t>3.字数要求：</w:t>
      </w:r>
      <w:r>
        <w:rPr>
          <w:rFonts w:cs="Times New Roman" w:asciiTheme="majorEastAsia" w:hAnsiTheme="majorEastAsia" w:eastAsiaTheme="majorEastAsia"/>
          <w:color w:val="000000" w:themeColor="text1"/>
          <w:kern w:val="0"/>
          <w:sz w:val="28"/>
          <w:szCs w:val="28"/>
        </w:rPr>
        <w:t>不超过2000字</w:t>
      </w:r>
    </w:p>
    <w:p>
      <w:pPr>
        <w:pStyle w:val="5"/>
        <w:widowControl/>
        <w:shd w:val="clear" w:color="auto" w:fill="FFFFFF"/>
        <w:spacing w:beforeAutospacing="0" w:afterAutospacing="0"/>
        <w:ind w:firstLine="562" w:firstLineChars="200"/>
        <w:jc w:val="both"/>
        <w:rPr>
          <w:rFonts w:asciiTheme="majorEastAsia" w:hAnsiTheme="majorEastAsia" w:eastAsiaTheme="majorEastAsia"/>
          <w:b/>
          <w:color w:val="000000" w:themeColor="text1"/>
          <w:sz w:val="28"/>
          <w:szCs w:val="28"/>
        </w:rPr>
      </w:pPr>
      <w:r>
        <w:rPr>
          <w:rFonts w:asciiTheme="majorEastAsia" w:hAnsiTheme="majorEastAsia" w:eastAsiaTheme="majorEastAsia"/>
          <w:b/>
          <w:color w:val="000000" w:themeColor="text1"/>
          <w:sz w:val="28"/>
          <w:szCs w:val="28"/>
        </w:rPr>
        <w:t>（二）微视频作品</w:t>
      </w:r>
    </w:p>
    <w:p>
      <w:pPr>
        <w:ind w:firstLine="562" w:firstLineChars="200"/>
        <w:rPr>
          <w:rFonts w:cs="Times New Roman" w:asciiTheme="majorEastAsia" w:hAnsiTheme="majorEastAsia" w:eastAsiaTheme="majorEastAsia"/>
          <w:b/>
          <w:color w:val="000000" w:themeColor="text1"/>
          <w:kern w:val="0"/>
          <w:sz w:val="28"/>
          <w:szCs w:val="28"/>
        </w:rPr>
      </w:pPr>
      <w:r>
        <w:rPr>
          <w:rFonts w:cs="Times New Roman" w:asciiTheme="majorEastAsia" w:hAnsiTheme="majorEastAsia" w:eastAsiaTheme="majorEastAsia"/>
          <w:b/>
          <w:color w:val="000000" w:themeColor="text1"/>
          <w:kern w:val="0"/>
          <w:sz w:val="28"/>
          <w:szCs w:val="28"/>
        </w:rPr>
        <w:t>1.形态风格</w:t>
      </w:r>
    </w:p>
    <w:p>
      <w:pPr>
        <w:ind w:firstLine="562" w:firstLineChars="200"/>
        <w:rPr>
          <w:rFonts w:cs="Times New Roman" w:asciiTheme="majorEastAsia" w:hAnsiTheme="majorEastAsia" w:eastAsiaTheme="majorEastAsia"/>
          <w:color w:val="000000" w:themeColor="text1"/>
          <w:kern w:val="0"/>
          <w:sz w:val="28"/>
          <w:szCs w:val="28"/>
        </w:rPr>
      </w:pPr>
      <w:r>
        <w:rPr>
          <w:rFonts w:cs="Times New Roman" w:asciiTheme="majorEastAsia" w:hAnsiTheme="majorEastAsia" w:eastAsiaTheme="majorEastAsia"/>
          <w:b/>
          <w:color w:val="000000" w:themeColor="text1"/>
          <w:kern w:val="0"/>
          <w:sz w:val="28"/>
          <w:szCs w:val="28"/>
        </w:rPr>
        <w:t>节目形态</w:t>
      </w:r>
      <w:r>
        <w:rPr>
          <w:rFonts w:cs="Times New Roman" w:asciiTheme="majorEastAsia" w:hAnsiTheme="majorEastAsia" w:eastAsiaTheme="majorEastAsia"/>
          <w:color w:val="000000" w:themeColor="text1"/>
          <w:kern w:val="0"/>
          <w:sz w:val="28"/>
          <w:szCs w:val="28"/>
        </w:rPr>
        <w:t>：专题片、微纪录</w:t>
      </w:r>
    </w:p>
    <w:p>
      <w:pPr>
        <w:ind w:firstLine="562" w:firstLineChars="200"/>
        <w:rPr>
          <w:rFonts w:cs="Times New Roman" w:asciiTheme="majorEastAsia" w:hAnsiTheme="majorEastAsia" w:eastAsiaTheme="majorEastAsia"/>
          <w:color w:val="000000" w:themeColor="text1"/>
          <w:kern w:val="0"/>
          <w:sz w:val="28"/>
          <w:szCs w:val="28"/>
        </w:rPr>
      </w:pPr>
      <w:r>
        <w:rPr>
          <w:rFonts w:cs="Times New Roman" w:asciiTheme="majorEastAsia" w:hAnsiTheme="majorEastAsia" w:eastAsiaTheme="majorEastAsia"/>
          <w:b/>
          <w:color w:val="000000" w:themeColor="text1"/>
          <w:kern w:val="0"/>
          <w:sz w:val="28"/>
          <w:szCs w:val="28"/>
        </w:rPr>
        <w:t>视频格式</w:t>
      </w:r>
      <w:r>
        <w:rPr>
          <w:rFonts w:cs="Times New Roman" w:asciiTheme="majorEastAsia" w:hAnsiTheme="majorEastAsia" w:eastAsiaTheme="majorEastAsia"/>
          <w:color w:val="000000" w:themeColor="text1"/>
          <w:kern w:val="0"/>
          <w:sz w:val="28"/>
          <w:szCs w:val="28"/>
        </w:rPr>
        <w:t>：MP4（不得低于15M码流）</w:t>
      </w:r>
    </w:p>
    <w:p>
      <w:pPr>
        <w:ind w:firstLine="562" w:firstLineChars="200"/>
        <w:rPr>
          <w:rFonts w:cs="Times New Roman" w:asciiTheme="majorEastAsia" w:hAnsiTheme="majorEastAsia" w:eastAsiaTheme="majorEastAsia"/>
          <w:color w:val="000000" w:themeColor="text1"/>
          <w:kern w:val="0"/>
          <w:sz w:val="28"/>
          <w:szCs w:val="28"/>
        </w:rPr>
      </w:pPr>
      <w:r>
        <w:rPr>
          <w:rFonts w:cs="Times New Roman" w:asciiTheme="majorEastAsia" w:hAnsiTheme="majorEastAsia" w:eastAsiaTheme="majorEastAsia"/>
          <w:b/>
          <w:color w:val="000000" w:themeColor="text1"/>
          <w:kern w:val="0"/>
          <w:sz w:val="28"/>
          <w:szCs w:val="28"/>
        </w:rPr>
        <w:t>视频标准</w:t>
      </w:r>
      <w:r>
        <w:rPr>
          <w:rFonts w:cs="Times New Roman" w:asciiTheme="majorEastAsia" w:hAnsiTheme="majorEastAsia" w:eastAsiaTheme="majorEastAsia"/>
          <w:color w:val="000000" w:themeColor="text1"/>
          <w:kern w:val="0"/>
          <w:sz w:val="28"/>
          <w:szCs w:val="28"/>
        </w:rPr>
        <w:t>：1920×1080（无损高清格式）</w:t>
      </w:r>
    </w:p>
    <w:p>
      <w:pPr>
        <w:ind w:firstLine="562" w:firstLineChars="200"/>
        <w:rPr>
          <w:rFonts w:cs="Times New Roman" w:asciiTheme="majorEastAsia" w:hAnsiTheme="majorEastAsia" w:eastAsiaTheme="majorEastAsia"/>
          <w:color w:val="000000" w:themeColor="text1"/>
          <w:kern w:val="0"/>
          <w:sz w:val="28"/>
          <w:szCs w:val="28"/>
        </w:rPr>
      </w:pPr>
      <w:r>
        <w:rPr>
          <w:rFonts w:cs="Times New Roman" w:asciiTheme="majorEastAsia" w:hAnsiTheme="majorEastAsia" w:eastAsiaTheme="majorEastAsia"/>
          <w:b/>
          <w:color w:val="000000" w:themeColor="text1"/>
          <w:kern w:val="0"/>
          <w:sz w:val="28"/>
          <w:szCs w:val="28"/>
        </w:rPr>
        <w:t>节目风格</w:t>
      </w:r>
      <w:r>
        <w:rPr>
          <w:rFonts w:cs="Times New Roman" w:asciiTheme="majorEastAsia" w:hAnsiTheme="majorEastAsia" w:eastAsiaTheme="majorEastAsia"/>
          <w:color w:val="000000" w:themeColor="text1"/>
          <w:kern w:val="0"/>
          <w:sz w:val="28"/>
          <w:szCs w:val="28"/>
        </w:rPr>
        <w:t>：用艺术手法拍摄制作校园专题片、微纪录等，画面构图完整清晰、镜头有设计感、拍摄手法丰富，故事内容真实有效。</w:t>
      </w:r>
    </w:p>
    <w:p>
      <w:pPr>
        <w:ind w:firstLine="562" w:firstLineChars="200"/>
        <w:rPr>
          <w:rFonts w:cs="Times New Roman" w:asciiTheme="majorEastAsia" w:hAnsiTheme="majorEastAsia" w:eastAsiaTheme="majorEastAsia"/>
          <w:color w:val="000000" w:themeColor="text1"/>
          <w:kern w:val="0"/>
          <w:sz w:val="28"/>
          <w:szCs w:val="28"/>
        </w:rPr>
      </w:pPr>
      <w:r>
        <w:rPr>
          <w:rFonts w:cs="Times New Roman" w:asciiTheme="majorEastAsia" w:hAnsiTheme="majorEastAsia" w:eastAsiaTheme="majorEastAsia"/>
          <w:b/>
          <w:color w:val="000000" w:themeColor="text1"/>
          <w:kern w:val="0"/>
          <w:sz w:val="28"/>
          <w:szCs w:val="28"/>
        </w:rPr>
        <w:t>时间要求：</w:t>
      </w:r>
      <w:r>
        <w:rPr>
          <w:rFonts w:cs="Times New Roman" w:asciiTheme="majorEastAsia" w:hAnsiTheme="majorEastAsia" w:eastAsiaTheme="majorEastAsia"/>
          <w:color w:val="000000" w:themeColor="text1"/>
          <w:kern w:val="0"/>
          <w:sz w:val="28"/>
          <w:szCs w:val="28"/>
        </w:rPr>
        <w:t>不超过5分钟</w:t>
      </w:r>
    </w:p>
    <w:p>
      <w:pPr>
        <w:ind w:firstLine="562" w:firstLineChars="200"/>
        <w:rPr>
          <w:rFonts w:cs="Times New Roman" w:asciiTheme="majorEastAsia" w:hAnsiTheme="majorEastAsia" w:eastAsiaTheme="majorEastAsia"/>
          <w:b/>
          <w:color w:val="000000" w:themeColor="text1"/>
          <w:kern w:val="0"/>
          <w:sz w:val="28"/>
          <w:szCs w:val="28"/>
        </w:rPr>
      </w:pPr>
      <w:r>
        <w:rPr>
          <w:rFonts w:cs="Times New Roman" w:asciiTheme="majorEastAsia" w:hAnsiTheme="majorEastAsia" w:eastAsiaTheme="majorEastAsia"/>
          <w:b/>
          <w:color w:val="000000" w:themeColor="text1"/>
          <w:kern w:val="0"/>
          <w:sz w:val="28"/>
          <w:szCs w:val="28"/>
        </w:rPr>
        <w:t>2.拍摄要求</w:t>
      </w:r>
    </w:p>
    <w:p>
      <w:pPr>
        <w:ind w:firstLine="560" w:firstLineChars="200"/>
        <w:rPr>
          <w:rFonts w:cs="Times New Roman" w:asciiTheme="majorEastAsia" w:hAnsiTheme="majorEastAsia" w:eastAsiaTheme="majorEastAsia"/>
          <w:color w:val="000000" w:themeColor="text1"/>
          <w:kern w:val="0"/>
          <w:sz w:val="28"/>
          <w:szCs w:val="28"/>
        </w:rPr>
      </w:pPr>
      <w:r>
        <w:rPr>
          <w:rFonts w:cs="Times New Roman" w:asciiTheme="majorEastAsia" w:hAnsiTheme="majorEastAsia" w:eastAsiaTheme="majorEastAsia"/>
          <w:color w:val="000000" w:themeColor="text1"/>
          <w:kern w:val="0"/>
          <w:sz w:val="28"/>
          <w:szCs w:val="28"/>
        </w:rPr>
        <w:t>应为受访者配戴无线话筒进行收音，切忌直接使用摄像机进行录音。</w:t>
      </w:r>
    </w:p>
    <w:p>
      <w:pPr>
        <w:ind w:firstLine="560" w:firstLineChars="200"/>
        <w:rPr>
          <w:rFonts w:cs="Times New Roman" w:asciiTheme="majorEastAsia" w:hAnsiTheme="majorEastAsia" w:eastAsiaTheme="majorEastAsia"/>
          <w:color w:val="000000" w:themeColor="text1"/>
          <w:kern w:val="0"/>
          <w:sz w:val="28"/>
          <w:szCs w:val="28"/>
        </w:rPr>
      </w:pPr>
      <w:r>
        <w:rPr>
          <w:rFonts w:cs="Times New Roman" w:asciiTheme="majorEastAsia" w:hAnsiTheme="majorEastAsia" w:eastAsiaTheme="majorEastAsia"/>
          <w:color w:val="000000" w:themeColor="text1"/>
          <w:kern w:val="0"/>
          <w:sz w:val="28"/>
          <w:szCs w:val="28"/>
        </w:rPr>
        <w:t>摄像机使用前应调整白平衡，若是室外拍摄，每1-2小时应进行一次白平衡调整。</w:t>
      </w:r>
    </w:p>
    <w:p>
      <w:pPr>
        <w:ind w:firstLine="560" w:firstLineChars="200"/>
        <w:rPr>
          <w:rFonts w:cs="Times New Roman" w:asciiTheme="majorEastAsia" w:hAnsiTheme="majorEastAsia" w:eastAsiaTheme="majorEastAsia"/>
          <w:color w:val="000000" w:themeColor="text1"/>
          <w:kern w:val="0"/>
          <w:sz w:val="28"/>
          <w:szCs w:val="28"/>
        </w:rPr>
      </w:pPr>
      <w:r>
        <w:rPr>
          <w:rFonts w:cs="Times New Roman" w:asciiTheme="majorEastAsia" w:hAnsiTheme="majorEastAsia" w:eastAsiaTheme="majorEastAsia"/>
          <w:color w:val="000000" w:themeColor="text1"/>
          <w:kern w:val="0"/>
          <w:sz w:val="28"/>
          <w:szCs w:val="28"/>
        </w:rPr>
        <w:t>拍摄过程中，保持机身水平，画面构图平衡稳定，推、拉、摇、移镜头要稳，速度匀速，跟上焦点；考虑不同景别的搭配，尽量避免画面中出现高光点，以免因画面反差较大，影响效果；拍摄有特征的全景镜头，能清晰辨认出事件发生的地点；尽量多拍摄，拍摄时长要远远多于实际用时长。</w:t>
      </w:r>
    </w:p>
    <w:p>
      <w:pPr>
        <w:ind w:firstLine="560" w:firstLineChars="200"/>
        <w:rPr>
          <w:rFonts w:cs="Times New Roman" w:asciiTheme="majorEastAsia" w:hAnsiTheme="majorEastAsia" w:eastAsiaTheme="majorEastAsia"/>
          <w:color w:val="000000" w:themeColor="text1"/>
          <w:kern w:val="0"/>
          <w:sz w:val="28"/>
          <w:szCs w:val="28"/>
        </w:rPr>
      </w:pPr>
      <w:r>
        <w:rPr>
          <w:rFonts w:cs="Times New Roman" w:asciiTheme="majorEastAsia" w:hAnsiTheme="majorEastAsia" w:eastAsiaTheme="majorEastAsia"/>
          <w:color w:val="000000" w:themeColor="text1"/>
          <w:kern w:val="0"/>
          <w:sz w:val="28"/>
          <w:szCs w:val="28"/>
        </w:rPr>
        <w:t>拍摄结束时，应多录几秒再停机，为剪辑留出余地。</w:t>
      </w:r>
    </w:p>
    <w:p>
      <w:pPr>
        <w:ind w:firstLine="562" w:firstLineChars="200"/>
        <w:rPr>
          <w:rFonts w:cs="Times New Roman" w:asciiTheme="majorEastAsia" w:hAnsiTheme="majorEastAsia" w:eastAsiaTheme="majorEastAsia"/>
          <w:b/>
          <w:bCs/>
          <w:color w:val="000000" w:themeColor="text1"/>
          <w:kern w:val="0"/>
          <w:sz w:val="28"/>
          <w:szCs w:val="28"/>
        </w:rPr>
      </w:pPr>
      <w:r>
        <w:rPr>
          <w:rFonts w:cs="Times New Roman" w:asciiTheme="majorEastAsia" w:hAnsiTheme="majorEastAsia" w:eastAsiaTheme="majorEastAsia"/>
          <w:b/>
          <w:bCs/>
          <w:color w:val="000000" w:themeColor="text1"/>
          <w:kern w:val="0"/>
          <w:sz w:val="28"/>
          <w:szCs w:val="28"/>
        </w:rPr>
        <w:t>3.解说要求</w:t>
      </w:r>
    </w:p>
    <w:p>
      <w:pPr>
        <w:ind w:firstLine="560" w:firstLineChars="200"/>
        <w:rPr>
          <w:rFonts w:cs="Times New Roman" w:asciiTheme="majorEastAsia" w:hAnsiTheme="majorEastAsia" w:eastAsiaTheme="majorEastAsia"/>
          <w:color w:val="000000" w:themeColor="text1"/>
          <w:kern w:val="0"/>
          <w:sz w:val="28"/>
          <w:szCs w:val="28"/>
        </w:rPr>
      </w:pPr>
      <w:r>
        <w:rPr>
          <w:rFonts w:cs="Times New Roman" w:asciiTheme="majorEastAsia" w:hAnsiTheme="majorEastAsia" w:eastAsiaTheme="majorEastAsia"/>
          <w:color w:val="000000" w:themeColor="text1"/>
          <w:kern w:val="0"/>
          <w:sz w:val="28"/>
          <w:szCs w:val="28"/>
        </w:rPr>
        <w:t>用直白的语言文字叙述；有起承转合，设置高潮或合理安排突出主题；贴近观众的心理，有身临其境的感觉，忌太过公文化、报道痕迹过重。</w:t>
      </w:r>
    </w:p>
    <w:p>
      <w:pPr>
        <w:ind w:firstLine="562" w:firstLineChars="200"/>
        <w:rPr>
          <w:rFonts w:cs="Times New Roman" w:asciiTheme="majorEastAsia" w:hAnsiTheme="majorEastAsia" w:eastAsiaTheme="majorEastAsia"/>
          <w:b/>
          <w:bCs/>
          <w:color w:val="000000" w:themeColor="text1"/>
          <w:kern w:val="0"/>
          <w:sz w:val="28"/>
          <w:szCs w:val="28"/>
        </w:rPr>
      </w:pPr>
      <w:r>
        <w:rPr>
          <w:rFonts w:cs="Times New Roman" w:asciiTheme="majorEastAsia" w:hAnsiTheme="majorEastAsia" w:eastAsiaTheme="majorEastAsia"/>
          <w:b/>
          <w:bCs/>
          <w:color w:val="000000" w:themeColor="text1"/>
          <w:kern w:val="0"/>
          <w:sz w:val="28"/>
          <w:szCs w:val="28"/>
        </w:rPr>
        <w:t>4.技术要求</w:t>
      </w:r>
    </w:p>
    <w:p>
      <w:pPr>
        <w:ind w:firstLine="562" w:firstLineChars="200"/>
        <w:rPr>
          <w:rFonts w:cs="Times New Roman" w:asciiTheme="majorEastAsia" w:hAnsiTheme="majorEastAsia" w:eastAsiaTheme="majorEastAsia"/>
          <w:color w:val="000000" w:themeColor="text1"/>
          <w:kern w:val="0"/>
          <w:sz w:val="28"/>
          <w:szCs w:val="28"/>
        </w:rPr>
      </w:pPr>
      <w:r>
        <w:rPr>
          <w:rFonts w:cs="Times New Roman" w:asciiTheme="majorEastAsia" w:hAnsiTheme="majorEastAsia" w:eastAsiaTheme="majorEastAsia"/>
          <w:b/>
          <w:color w:val="000000" w:themeColor="text1"/>
          <w:kern w:val="0"/>
          <w:sz w:val="28"/>
          <w:szCs w:val="28"/>
        </w:rPr>
        <w:t>画面要求</w:t>
      </w:r>
      <w:r>
        <w:rPr>
          <w:rFonts w:cs="Times New Roman" w:asciiTheme="majorEastAsia" w:hAnsiTheme="majorEastAsia" w:eastAsiaTheme="majorEastAsia"/>
          <w:color w:val="000000" w:themeColor="text1"/>
          <w:kern w:val="0"/>
          <w:sz w:val="28"/>
          <w:szCs w:val="28"/>
        </w:rPr>
        <w:t>：统一为全高清（1920×1080）16:9制式，上下不要有黑遮幅；注意保持清晰、干净；有字幕。</w:t>
      </w:r>
    </w:p>
    <w:p>
      <w:pPr>
        <w:ind w:firstLine="562" w:firstLineChars="200"/>
        <w:rPr>
          <w:rFonts w:cs="Times New Roman" w:asciiTheme="majorEastAsia" w:hAnsiTheme="majorEastAsia" w:eastAsiaTheme="majorEastAsia"/>
          <w:color w:val="000000" w:themeColor="text1"/>
          <w:kern w:val="0"/>
          <w:sz w:val="28"/>
          <w:szCs w:val="28"/>
        </w:rPr>
      </w:pPr>
      <w:r>
        <w:rPr>
          <w:rFonts w:cs="Times New Roman" w:asciiTheme="majorEastAsia" w:hAnsiTheme="majorEastAsia" w:eastAsiaTheme="majorEastAsia"/>
          <w:b/>
          <w:color w:val="000000" w:themeColor="text1"/>
          <w:kern w:val="0"/>
          <w:sz w:val="28"/>
          <w:szCs w:val="28"/>
        </w:rPr>
        <w:t>音频要求</w:t>
      </w:r>
      <w:r>
        <w:rPr>
          <w:rFonts w:cs="Times New Roman" w:asciiTheme="majorEastAsia" w:hAnsiTheme="majorEastAsia" w:eastAsiaTheme="majorEastAsia"/>
          <w:color w:val="000000" w:themeColor="text1"/>
          <w:kern w:val="0"/>
          <w:sz w:val="28"/>
          <w:szCs w:val="28"/>
        </w:rPr>
        <w:t>：节目声道分为1声道（解说、同期声），2声道（音乐、音效、动效）；最高电频不能超过“-8dB(VU)”，最低电频不能低于“-12dB(VU)”。</w:t>
      </w:r>
    </w:p>
    <w:p>
      <w:pPr>
        <w:ind w:firstLine="562" w:firstLineChars="200"/>
        <w:rPr>
          <w:rFonts w:cs="Times New Roman" w:asciiTheme="majorEastAsia" w:hAnsiTheme="majorEastAsia" w:eastAsiaTheme="majorEastAsia"/>
          <w:color w:val="000000" w:themeColor="text1"/>
          <w:sz w:val="28"/>
          <w:szCs w:val="28"/>
        </w:rPr>
      </w:pPr>
      <w:r>
        <w:rPr>
          <w:rFonts w:cs="Times New Roman" w:asciiTheme="majorEastAsia" w:hAnsiTheme="majorEastAsia" w:eastAsiaTheme="majorEastAsia"/>
          <w:b/>
          <w:color w:val="000000" w:themeColor="text1"/>
          <w:kern w:val="0"/>
          <w:sz w:val="28"/>
          <w:szCs w:val="28"/>
        </w:rPr>
        <w:t>字幕要求</w:t>
      </w:r>
      <w:r>
        <w:rPr>
          <w:rFonts w:cs="Times New Roman" w:asciiTheme="majorEastAsia" w:hAnsiTheme="majorEastAsia" w:eastAsiaTheme="majorEastAsia"/>
          <w:color w:val="000000" w:themeColor="text1"/>
          <w:kern w:val="0"/>
          <w:sz w:val="28"/>
          <w:szCs w:val="28"/>
        </w:rPr>
        <w:t>：对白、旁白和解说等均须加配中文字幕。用字准确无误，不使用繁体字、异体字、错别字；字幕位置居中，字体字号为黑体60号，字边要加阴影；字幕应与画面有良好的同步性。</w:t>
      </w:r>
    </w:p>
    <w:p>
      <w:pPr>
        <w:ind w:firstLine="562" w:firstLineChars="200"/>
        <w:rPr>
          <w:rFonts w:cs="Times New Roman" w:asciiTheme="majorEastAsia" w:hAnsiTheme="majorEastAsia" w:eastAsiaTheme="majorEastAsia"/>
          <w:color w:val="000000" w:themeColor="text1"/>
          <w:kern w:val="0"/>
          <w:sz w:val="28"/>
          <w:szCs w:val="28"/>
        </w:rPr>
      </w:pPr>
      <w:r>
        <w:rPr>
          <w:rFonts w:cs="Times New Roman" w:asciiTheme="majorEastAsia" w:hAnsiTheme="majorEastAsia" w:eastAsiaTheme="majorEastAsia"/>
          <w:b/>
          <w:color w:val="000000" w:themeColor="text1"/>
          <w:kern w:val="0"/>
          <w:sz w:val="28"/>
          <w:szCs w:val="28"/>
        </w:rPr>
        <w:t>资料运用</w:t>
      </w:r>
      <w:r>
        <w:rPr>
          <w:rFonts w:cs="Times New Roman" w:asciiTheme="majorEastAsia" w:hAnsiTheme="majorEastAsia" w:eastAsiaTheme="majorEastAsia"/>
          <w:color w:val="000000" w:themeColor="text1"/>
          <w:kern w:val="0"/>
          <w:sz w:val="28"/>
          <w:szCs w:val="28"/>
        </w:rPr>
        <w:t>：片中一旦涉及到非本校拍摄、不属于拍摄团队创作的视频素材，一律要在画面右上角注明“资料”字样。“资料”字体字号为黑体65号，字边要加阴影。</w:t>
      </w:r>
    </w:p>
    <w:p>
      <w:pPr>
        <w:ind w:firstLine="562" w:firstLineChars="200"/>
        <w:rPr>
          <w:rFonts w:cs="Times New Roman" w:asciiTheme="majorEastAsia" w:hAnsiTheme="majorEastAsia" w:eastAsiaTheme="majorEastAsia"/>
          <w:b/>
          <w:bCs/>
          <w:color w:val="000000" w:themeColor="text1"/>
          <w:sz w:val="28"/>
          <w:szCs w:val="28"/>
        </w:rPr>
      </w:pPr>
      <w:r>
        <w:rPr>
          <w:rFonts w:cs="Times New Roman" w:asciiTheme="majorEastAsia" w:hAnsiTheme="majorEastAsia" w:eastAsiaTheme="majorEastAsia"/>
          <w:b/>
          <w:bCs/>
          <w:color w:val="000000" w:themeColor="text1"/>
          <w:sz w:val="28"/>
          <w:szCs w:val="28"/>
        </w:rPr>
        <w:t>（三）短视频</w:t>
      </w:r>
    </w:p>
    <w:p>
      <w:pPr>
        <w:ind w:firstLine="562" w:firstLineChars="200"/>
        <w:rPr>
          <w:rFonts w:cs="Times New Roman" w:asciiTheme="majorEastAsia" w:hAnsiTheme="majorEastAsia" w:eastAsiaTheme="majorEastAsia"/>
          <w:b/>
          <w:bCs/>
          <w:color w:val="000000" w:themeColor="text1"/>
          <w:kern w:val="0"/>
          <w:sz w:val="28"/>
          <w:szCs w:val="28"/>
        </w:rPr>
      </w:pPr>
      <w:r>
        <w:rPr>
          <w:rFonts w:cs="Times New Roman" w:asciiTheme="majorEastAsia" w:hAnsiTheme="majorEastAsia" w:eastAsiaTheme="majorEastAsia"/>
          <w:b/>
          <w:bCs/>
          <w:color w:val="000000" w:themeColor="text1"/>
          <w:kern w:val="0"/>
          <w:sz w:val="28"/>
          <w:szCs w:val="28"/>
        </w:rPr>
        <w:t>1.形态风格</w:t>
      </w:r>
    </w:p>
    <w:p>
      <w:pPr>
        <w:ind w:firstLine="562" w:firstLineChars="200"/>
        <w:rPr>
          <w:rFonts w:cs="Times New Roman" w:asciiTheme="majorEastAsia" w:hAnsiTheme="majorEastAsia" w:eastAsiaTheme="majorEastAsia"/>
          <w:bCs/>
          <w:color w:val="000000" w:themeColor="text1"/>
          <w:kern w:val="0"/>
          <w:sz w:val="28"/>
          <w:szCs w:val="28"/>
        </w:rPr>
      </w:pPr>
      <w:r>
        <w:rPr>
          <w:rFonts w:cs="Times New Roman" w:asciiTheme="majorEastAsia" w:hAnsiTheme="majorEastAsia" w:eastAsiaTheme="majorEastAsia"/>
          <w:b/>
          <w:color w:val="000000" w:themeColor="text1"/>
          <w:kern w:val="0"/>
          <w:sz w:val="28"/>
          <w:szCs w:val="28"/>
        </w:rPr>
        <w:t>节目形态：</w:t>
      </w:r>
      <w:r>
        <w:rPr>
          <w:rFonts w:cs="Times New Roman" w:asciiTheme="majorEastAsia" w:hAnsiTheme="majorEastAsia" w:eastAsiaTheme="majorEastAsia"/>
          <w:color w:val="000000" w:themeColor="text1"/>
          <w:sz w:val="28"/>
          <w:szCs w:val="28"/>
        </w:rPr>
        <w:t>短视频</w:t>
      </w:r>
      <w:r>
        <w:rPr>
          <w:rFonts w:cs="Times New Roman" w:asciiTheme="majorEastAsia" w:hAnsiTheme="majorEastAsia" w:eastAsiaTheme="majorEastAsia"/>
          <w:bCs/>
          <w:color w:val="000000" w:themeColor="text1"/>
          <w:sz w:val="28"/>
          <w:szCs w:val="28"/>
        </w:rPr>
        <w:t>。征文、微视频创作团队可将采访过程中的素材，制作成短视频的形式，或为被采访“五老”的金句，或为直击心灵的画面、感人的小故事等。</w:t>
      </w:r>
    </w:p>
    <w:p>
      <w:pPr>
        <w:ind w:firstLine="562" w:firstLineChars="200"/>
        <w:rPr>
          <w:rFonts w:cs="Times New Roman" w:asciiTheme="majorEastAsia" w:hAnsiTheme="majorEastAsia" w:eastAsiaTheme="majorEastAsia"/>
          <w:color w:val="000000" w:themeColor="text1"/>
          <w:kern w:val="0"/>
          <w:sz w:val="28"/>
          <w:szCs w:val="28"/>
        </w:rPr>
      </w:pPr>
      <w:r>
        <w:rPr>
          <w:rFonts w:cs="Times New Roman" w:asciiTheme="majorEastAsia" w:hAnsiTheme="majorEastAsia" w:eastAsiaTheme="majorEastAsia"/>
          <w:b/>
          <w:color w:val="000000" w:themeColor="text1"/>
          <w:kern w:val="0"/>
          <w:sz w:val="28"/>
          <w:szCs w:val="28"/>
        </w:rPr>
        <w:t>视频格式：</w:t>
      </w:r>
      <w:r>
        <w:rPr>
          <w:rFonts w:cs="Times New Roman" w:asciiTheme="majorEastAsia" w:hAnsiTheme="majorEastAsia" w:eastAsiaTheme="majorEastAsia"/>
          <w:color w:val="000000" w:themeColor="text1"/>
          <w:sz w:val="28"/>
          <w:szCs w:val="28"/>
        </w:rPr>
        <w:t>MP4(不得低于15M 码流)</w:t>
      </w:r>
    </w:p>
    <w:p>
      <w:pPr>
        <w:ind w:firstLine="562" w:firstLineChars="200"/>
        <w:rPr>
          <w:rFonts w:cs="Times New Roman" w:asciiTheme="majorEastAsia" w:hAnsiTheme="majorEastAsia" w:eastAsiaTheme="majorEastAsia"/>
          <w:color w:val="000000" w:themeColor="text1"/>
          <w:kern w:val="0"/>
          <w:sz w:val="28"/>
          <w:szCs w:val="28"/>
        </w:rPr>
      </w:pPr>
      <w:r>
        <w:rPr>
          <w:rFonts w:cs="Times New Roman" w:asciiTheme="majorEastAsia" w:hAnsiTheme="majorEastAsia" w:eastAsiaTheme="majorEastAsia"/>
          <w:b/>
          <w:color w:val="000000" w:themeColor="text1"/>
          <w:kern w:val="0"/>
          <w:sz w:val="28"/>
          <w:szCs w:val="28"/>
        </w:rPr>
        <w:t>视频标准：</w:t>
      </w:r>
      <w:r>
        <w:rPr>
          <w:rFonts w:cs="Times New Roman" w:asciiTheme="majorEastAsia" w:hAnsiTheme="majorEastAsia" w:eastAsiaTheme="majorEastAsia"/>
          <w:color w:val="000000" w:themeColor="text1"/>
          <w:kern w:val="0"/>
          <w:sz w:val="28"/>
          <w:szCs w:val="28"/>
        </w:rPr>
        <w:t>1080×1920（竖屏高清格式）</w:t>
      </w:r>
    </w:p>
    <w:p>
      <w:pPr>
        <w:spacing w:line="580" w:lineRule="exact"/>
        <w:ind w:firstLine="562" w:firstLineChars="200"/>
        <w:rPr>
          <w:rFonts w:cs="Times New Roman" w:asciiTheme="majorEastAsia" w:hAnsiTheme="majorEastAsia" w:eastAsiaTheme="majorEastAsia"/>
          <w:b/>
          <w:color w:val="000000" w:themeColor="text1"/>
          <w:sz w:val="28"/>
          <w:szCs w:val="28"/>
        </w:rPr>
      </w:pPr>
      <w:r>
        <w:rPr>
          <w:rFonts w:cs="Times New Roman" w:asciiTheme="majorEastAsia" w:hAnsiTheme="majorEastAsia" w:eastAsiaTheme="majorEastAsia"/>
          <w:b/>
          <w:color w:val="000000" w:themeColor="text1"/>
          <w:kern w:val="0"/>
          <w:sz w:val="28"/>
          <w:szCs w:val="28"/>
        </w:rPr>
        <w:t>节目风格:</w:t>
      </w:r>
      <w:r>
        <w:rPr>
          <w:rFonts w:cs="Times New Roman" w:asciiTheme="majorEastAsia" w:hAnsiTheme="majorEastAsia" w:eastAsiaTheme="majorEastAsia"/>
          <w:color w:val="000000" w:themeColor="text1"/>
          <w:kern w:val="0"/>
          <w:sz w:val="28"/>
          <w:szCs w:val="28"/>
        </w:rPr>
        <w:t>鼓励形式创新，构思新颖有特色，有较强的思想性、艺术性、感染力和时代感，遵循短视频传播规律，情节紧凑，内容明确，能有效表达核心思想，适宜在移动端平台播出。</w:t>
      </w:r>
    </w:p>
    <w:p>
      <w:pPr>
        <w:ind w:firstLine="562" w:firstLineChars="200"/>
        <w:rPr>
          <w:rFonts w:cs="Times New Roman" w:asciiTheme="majorEastAsia" w:hAnsiTheme="majorEastAsia" w:eastAsiaTheme="majorEastAsia"/>
          <w:color w:val="000000" w:themeColor="text1"/>
          <w:kern w:val="0"/>
          <w:sz w:val="28"/>
          <w:szCs w:val="28"/>
        </w:rPr>
      </w:pPr>
      <w:r>
        <w:rPr>
          <w:rFonts w:cs="Times New Roman" w:asciiTheme="majorEastAsia" w:hAnsiTheme="majorEastAsia" w:eastAsiaTheme="majorEastAsia"/>
          <w:b/>
          <w:color w:val="000000" w:themeColor="text1"/>
          <w:kern w:val="0"/>
          <w:sz w:val="28"/>
          <w:szCs w:val="28"/>
        </w:rPr>
        <w:t>时间要求：</w:t>
      </w:r>
      <w:r>
        <w:rPr>
          <w:rFonts w:cs="Times New Roman" w:asciiTheme="majorEastAsia" w:hAnsiTheme="majorEastAsia" w:eastAsiaTheme="majorEastAsia"/>
          <w:color w:val="000000" w:themeColor="text1"/>
          <w:kern w:val="0"/>
          <w:sz w:val="28"/>
          <w:szCs w:val="28"/>
        </w:rPr>
        <w:t>不超过1分钟</w:t>
      </w:r>
    </w:p>
    <w:p>
      <w:pPr>
        <w:ind w:firstLine="562" w:firstLineChars="200"/>
        <w:rPr>
          <w:rFonts w:cs="Times New Roman" w:asciiTheme="majorEastAsia" w:hAnsiTheme="majorEastAsia" w:eastAsiaTheme="majorEastAsia"/>
          <w:b/>
          <w:bCs/>
          <w:color w:val="000000" w:themeColor="text1"/>
          <w:kern w:val="0"/>
          <w:sz w:val="28"/>
          <w:szCs w:val="28"/>
        </w:rPr>
      </w:pPr>
      <w:r>
        <w:rPr>
          <w:rFonts w:cs="Times New Roman" w:asciiTheme="majorEastAsia" w:hAnsiTheme="majorEastAsia" w:eastAsiaTheme="majorEastAsia"/>
          <w:b/>
          <w:bCs/>
          <w:color w:val="000000" w:themeColor="text1"/>
          <w:kern w:val="0"/>
          <w:sz w:val="28"/>
          <w:szCs w:val="28"/>
        </w:rPr>
        <w:t>2.技术要求</w:t>
      </w:r>
    </w:p>
    <w:p>
      <w:pPr>
        <w:spacing w:line="580" w:lineRule="exact"/>
        <w:ind w:firstLine="562" w:firstLineChars="200"/>
        <w:rPr>
          <w:rFonts w:cs="Times New Roman" w:asciiTheme="majorEastAsia" w:hAnsiTheme="majorEastAsia" w:eastAsiaTheme="majorEastAsia"/>
          <w:color w:val="000000" w:themeColor="text1"/>
          <w:sz w:val="28"/>
          <w:szCs w:val="28"/>
        </w:rPr>
      </w:pPr>
      <w:r>
        <w:rPr>
          <w:rFonts w:cs="Times New Roman" w:asciiTheme="majorEastAsia" w:hAnsiTheme="majorEastAsia" w:eastAsiaTheme="majorEastAsia"/>
          <w:b/>
          <w:color w:val="000000" w:themeColor="text1"/>
          <w:kern w:val="0"/>
          <w:sz w:val="28"/>
          <w:szCs w:val="28"/>
        </w:rPr>
        <w:t>画面要求：</w:t>
      </w:r>
      <w:r>
        <w:rPr>
          <w:rFonts w:cs="Times New Roman" w:asciiTheme="majorEastAsia" w:hAnsiTheme="majorEastAsia" w:eastAsiaTheme="majorEastAsia"/>
          <w:color w:val="000000" w:themeColor="text1"/>
          <w:sz w:val="28"/>
          <w:szCs w:val="28"/>
        </w:rPr>
        <w:t>统一为竖屏高清视频，分辨率1080×1920，清晰、干净。</w:t>
      </w:r>
    </w:p>
    <w:p>
      <w:pPr>
        <w:ind w:firstLine="562" w:firstLineChars="200"/>
        <w:rPr>
          <w:rFonts w:cs="Times New Roman" w:asciiTheme="majorEastAsia" w:hAnsiTheme="majorEastAsia" w:eastAsiaTheme="majorEastAsia"/>
          <w:color w:val="000000" w:themeColor="text1"/>
          <w:sz w:val="28"/>
          <w:szCs w:val="28"/>
        </w:rPr>
      </w:pPr>
      <w:r>
        <w:rPr>
          <w:rFonts w:cs="Times New Roman" w:asciiTheme="majorEastAsia" w:hAnsiTheme="majorEastAsia" w:eastAsiaTheme="majorEastAsia"/>
          <w:b/>
          <w:color w:val="000000" w:themeColor="text1"/>
          <w:kern w:val="0"/>
          <w:sz w:val="28"/>
          <w:szCs w:val="28"/>
        </w:rPr>
        <w:t>字幕要求：</w:t>
      </w:r>
      <w:r>
        <w:rPr>
          <w:rFonts w:cs="Times New Roman" w:asciiTheme="majorEastAsia" w:hAnsiTheme="majorEastAsia" w:eastAsiaTheme="majorEastAsia"/>
          <w:color w:val="000000" w:themeColor="text1"/>
          <w:kern w:val="0"/>
          <w:sz w:val="28"/>
          <w:szCs w:val="28"/>
        </w:rPr>
        <w:t>对白、旁白和解说等均须加配中文字幕。用字准确无误，不使用繁体字、异体字、错别字；字幕位置居中，字体字号为黑体60号，字边要加阴影；字幕应与画面有良好的同步性。</w:t>
      </w:r>
    </w:p>
    <w:p>
      <w:pPr>
        <w:spacing w:line="580" w:lineRule="exact"/>
        <w:ind w:firstLine="562" w:firstLineChars="200"/>
        <w:rPr>
          <w:rFonts w:cs="Times New Roman" w:asciiTheme="majorEastAsia" w:hAnsiTheme="majorEastAsia" w:eastAsiaTheme="majorEastAsia"/>
          <w:color w:val="000000" w:themeColor="text1"/>
          <w:sz w:val="28"/>
          <w:szCs w:val="28"/>
        </w:rPr>
      </w:pPr>
      <w:r>
        <w:rPr>
          <w:rFonts w:cs="Times New Roman" w:asciiTheme="majorEastAsia" w:hAnsiTheme="majorEastAsia" w:eastAsiaTheme="majorEastAsia"/>
          <w:b/>
          <w:color w:val="000000" w:themeColor="text1"/>
          <w:kern w:val="0"/>
          <w:sz w:val="28"/>
          <w:szCs w:val="28"/>
        </w:rPr>
        <w:t>资料运用：</w:t>
      </w:r>
      <w:r>
        <w:rPr>
          <w:rFonts w:cs="Times New Roman" w:asciiTheme="majorEastAsia" w:hAnsiTheme="majorEastAsia" w:eastAsiaTheme="majorEastAsia"/>
          <w:color w:val="000000" w:themeColor="text1"/>
          <w:sz w:val="28"/>
          <w:szCs w:val="28"/>
        </w:rPr>
        <w:t>片中一旦涉及到非本校拍摄、不属于拍摄团队创作的视频素材，一律要在画面右上角注明“资料”字样。“资料”字体字号为黑体65号，字边要加阴影。</w:t>
      </w:r>
    </w:p>
    <w:p>
      <w:pPr>
        <w:pStyle w:val="5"/>
        <w:widowControl/>
        <w:shd w:val="clear" w:color="auto" w:fill="FFFFFF"/>
        <w:spacing w:beforeAutospacing="0" w:afterAutospacing="0"/>
        <w:jc w:val="both"/>
        <w:rPr>
          <w:rFonts w:asciiTheme="majorEastAsia" w:hAnsiTheme="majorEastAsia" w:eastAsiaTheme="majorEastAsia"/>
          <w:color w:val="000000" w:themeColor="text1"/>
          <w:sz w:val="28"/>
          <w:szCs w:val="28"/>
        </w:rPr>
      </w:pPr>
    </w:p>
    <w:p>
      <w:pPr>
        <w:pStyle w:val="5"/>
        <w:widowControl/>
        <w:shd w:val="clear" w:color="auto" w:fill="FFFFFF"/>
        <w:spacing w:beforeAutospacing="0" w:afterAutospacing="0"/>
        <w:jc w:val="both"/>
        <w:rPr>
          <w:rFonts w:asciiTheme="majorEastAsia" w:hAnsiTheme="majorEastAsia" w:eastAsiaTheme="majorEastAsia"/>
          <w:color w:val="000000" w:themeColor="text1"/>
          <w:sz w:val="28"/>
          <w:szCs w:val="28"/>
        </w:rPr>
      </w:pPr>
      <w:bookmarkStart w:id="0" w:name="_GoBack"/>
      <w:bookmarkEnd w:id="0"/>
      <w:r>
        <w:rPr>
          <w:rFonts w:asciiTheme="majorEastAsia" w:hAnsiTheme="majorEastAsia" w:eastAsiaTheme="majorEastAsia"/>
          <w:color w:val="000000" w:themeColor="text1"/>
          <w:sz w:val="28"/>
          <w:szCs w:val="28"/>
        </w:rPr>
        <w:t>附件2</w:t>
      </w:r>
    </w:p>
    <w:p>
      <w:pPr>
        <w:pStyle w:val="5"/>
        <w:widowControl/>
        <w:shd w:val="clear" w:color="auto" w:fill="FFFFFF"/>
        <w:spacing w:beforeAutospacing="0" w:afterAutospacing="0"/>
        <w:jc w:val="both"/>
        <w:rPr>
          <w:rFonts w:asciiTheme="majorEastAsia" w:hAnsiTheme="majorEastAsia" w:eastAsiaTheme="majorEastAsia"/>
          <w:color w:val="000000" w:themeColor="text1"/>
          <w:sz w:val="28"/>
          <w:szCs w:val="28"/>
        </w:rPr>
      </w:pPr>
    </w:p>
    <w:p>
      <w:pPr>
        <w:jc w:val="center"/>
        <w:rPr>
          <w:rFonts w:eastAsia="方正小标宋简体" w:cs="Times New Roman"/>
          <w:bCs/>
          <w:color w:val="000000" w:themeColor="text1"/>
          <w:sz w:val="44"/>
          <w:szCs w:val="44"/>
        </w:rPr>
      </w:pPr>
      <w:r>
        <w:rPr>
          <w:rFonts w:eastAsia="方正小标宋简体" w:cs="Times New Roman"/>
          <w:bCs/>
          <w:color w:val="000000" w:themeColor="text1"/>
          <w:sz w:val="44"/>
          <w:szCs w:val="44"/>
        </w:rPr>
        <w:t>“读懂中国”活动作品评审参考标准</w:t>
      </w:r>
    </w:p>
    <w:p>
      <w:pPr>
        <w:spacing w:line="240" w:lineRule="exact"/>
        <w:rPr>
          <w:rFonts w:eastAsia="黑体" w:cs="Times New Roman"/>
          <w:bCs/>
          <w:color w:val="000000" w:themeColor="text1"/>
          <w:szCs w:val="32"/>
        </w:rPr>
      </w:pPr>
    </w:p>
    <w:p>
      <w:pPr>
        <w:rPr>
          <w:rFonts w:cs="Times New Roman"/>
          <w:b/>
          <w:color w:val="000000" w:themeColor="text1"/>
          <w:szCs w:val="32"/>
        </w:rPr>
      </w:pPr>
      <w:r>
        <w:rPr>
          <w:rFonts w:eastAsia="黑体" w:cs="Times New Roman"/>
          <w:bCs/>
          <w:color w:val="000000" w:themeColor="text1"/>
          <w:szCs w:val="32"/>
        </w:rPr>
        <w:t>一、征文评审标准（总分100分）</w:t>
      </w:r>
    </w:p>
    <w:tbl>
      <w:tblPr>
        <w:tblStyle w:val="8"/>
        <w:tblW w:w="892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49"/>
        <w:gridCol w:w="63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12" w:hRule="atLeast"/>
          <w:jc w:val="center"/>
        </w:trPr>
        <w:tc>
          <w:tcPr>
            <w:tcW w:w="2549" w:type="dxa"/>
            <w:vAlign w:val="center"/>
          </w:tcPr>
          <w:p>
            <w:pPr>
              <w:snapToGrid w:val="0"/>
              <w:jc w:val="center"/>
              <w:rPr>
                <w:rFonts w:cs="Times New Roman" w:eastAsiaTheme="minorEastAsia"/>
                <w:b/>
                <w:color w:val="000000" w:themeColor="text1"/>
                <w:sz w:val="24"/>
                <w:szCs w:val="24"/>
              </w:rPr>
            </w:pPr>
            <w:r>
              <w:rPr>
                <w:rFonts w:cs="Times New Roman" w:eastAsiaTheme="minorEastAsia"/>
                <w:b/>
                <w:color w:val="000000" w:themeColor="text1"/>
                <w:sz w:val="24"/>
                <w:szCs w:val="24"/>
              </w:rPr>
              <w:t>紧扣主题、立意明确</w:t>
            </w:r>
          </w:p>
          <w:p>
            <w:pPr>
              <w:snapToGrid w:val="0"/>
              <w:jc w:val="center"/>
              <w:rPr>
                <w:rFonts w:cs="Times New Roman" w:eastAsiaTheme="minorEastAsia"/>
                <w:b/>
                <w:color w:val="000000" w:themeColor="text1"/>
                <w:sz w:val="24"/>
                <w:szCs w:val="24"/>
              </w:rPr>
            </w:pPr>
            <w:r>
              <w:rPr>
                <w:rFonts w:cs="Times New Roman" w:eastAsiaTheme="minorEastAsia"/>
                <w:b/>
                <w:color w:val="000000" w:themeColor="text1"/>
                <w:sz w:val="24"/>
                <w:szCs w:val="24"/>
              </w:rPr>
              <w:t>（30分）</w:t>
            </w:r>
          </w:p>
        </w:tc>
        <w:tc>
          <w:tcPr>
            <w:tcW w:w="6379" w:type="dxa"/>
            <w:vAlign w:val="center"/>
          </w:tcPr>
          <w:p>
            <w:pPr>
              <w:snapToGrid w:val="0"/>
              <w:rPr>
                <w:rFonts w:cs="Times New Roman" w:eastAsiaTheme="minorEastAsia"/>
                <w:color w:val="000000" w:themeColor="text1"/>
                <w:sz w:val="24"/>
                <w:szCs w:val="24"/>
              </w:rPr>
            </w:pPr>
            <w:r>
              <w:rPr>
                <w:rFonts w:cs="Times New Roman" w:eastAsiaTheme="minorEastAsia"/>
                <w:color w:val="000000" w:themeColor="text1"/>
                <w:sz w:val="24"/>
                <w:szCs w:val="24"/>
              </w:rPr>
              <w:t>记录、展示“五老”参与全面建成小康社会或参与抗疫斗争的奋斗历程、感人事迹和真实感悟，若偏题酌情扣分。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93" w:hRule="atLeast"/>
          <w:jc w:val="center"/>
        </w:trPr>
        <w:tc>
          <w:tcPr>
            <w:tcW w:w="2549" w:type="dxa"/>
            <w:vAlign w:val="center"/>
          </w:tcPr>
          <w:p>
            <w:pPr>
              <w:snapToGrid w:val="0"/>
              <w:jc w:val="center"/>
              <w:rPr>
                <w:rFonts w:cs="Times New Roman" w:eastAsiaTheme="minorEastAsia"/>
                <w:b/>
                <w:color w:val="000000" w:themeColor="text1"/>
                <w:sz w:val="24"/>
                <w:szCs w:val="24"/>
              </w:rPr>
            </w:pPr>
            <w:r>
              <w:rPr>
                <w:rFonts w:cs="Times New Roman" w:eastAsiaTheme="minorEastAsia"/>
                <w:b/>
                <w:color w:val="000000" w:themeColor="text1"/>
                <w:sz w:val="24"/>
                <w:szCs w:val="24"/>
              </w:rPr>
              <w:t>内容详实、表述得当</w:t>
            </w:r>
          </w:p>
          <w:p>
            <w:pPr>
              <w:snapToGrid w:val="0"/>
              <w:jc w:val="center"/>
              <w:rPr>
                <w:rFonts w:cs="Times New Roman" w:eastAsiaTheme="minorEastAsia"/>
                <w:b/>
                <w:color w:val="000000" w:themeColor="text1"/>
                <w:sz w:val="24"/>
                <w:szCs w:val="24"/>
              </w:rPr>
            </w:pPr>
            <w:r>
              <w:rPr>
                <w:rFonts w:cs="Times New Roman" w:eastAsiaTheme="minorEastAsia"/>
                <w:b/>
                <w:color w:val="000000" w:themeColor="text1"/>
                <w:sz w:val="24"/>
                <w:szCs w:val="24"/>
              </w:rPr>
              <w:t>（20分）</w:t>
            </w:r>
          </w:p>
        </w:tc>
        <w:tc>
          <w:tcPr>
            <w:tcW w:w="6379" w:type="dxa"/>
            <w:vAlign w:val="center"/>
          </w:tcPr>
          <w:p>
            <w:pPr>
              <w:snapToGrid w:val="0"/>
              <w:rPr>
                <w:rFonts w:cs="Times New Roman" w:eastAsiaTheme="minorEastAsia"/>
                <w:b/>
                <w:color w:val="000000" w:themeColor="text1"/>
                <w:sz w:val="24"/>
                <w:szCs w:val="24"/>
              </w:rPr>
            </w:pPr>
            <w:r>
              <w:rPr>
                <w:rFonts w:cs="Times New Roman" w:eastAsiaTheme="minorEastAsia"/>
                <w:color w:val="000000" w:themeColor="text1"/>
                <w:sz w:val="24"/>
                <w:szCs w:val="24"/>
              </w:rPr>
              <w:t>突出“五老”人物事迹，强调故事性和细节描述，以“五老”的个体经历反映出全面建成小康社会历程中的伟大成就,</w:t>
            </w:r>
            <w:r>
              <w:rPr>
                <w:rFonts w:cs="Times New Roman" w:eastAsiaTheme="minorEastAsia"/>
                <w:color w:val="000000" w:themeColor="text1"/>
                <w:kern w:val="0"/>
                <w:sz w:val="24"/>
                <w:szCs w:val="24"/>
              </w:rPr>
              <w:t>或疫情防控中彰显的中国共产党领导和中国特色社会主义制度的显著优势</w:t>
            </w:r>
            <w:r>
              <w:rPr>
                <w:rFonts w:cs="Times New Roman" w:eastAsiaTheme="minorEastAsia"/>
                <w:color w:val="000000" w:themeColor="text1"/>
                <w:sz w:val="24"/>
                <w:szCs w:val="24"/>
              </w:rPr>
              <w:t>。切忌写成“五老”个人简历。根据文章实际情况酌情赋分。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8" w:hRule="atLeast"/>
          <w:jc w:val="center"/>
        </w:trPr>
        <w:tc>
          <w:tcPr>
            <w:tcW w:w="2549" w:type="dxa"/>
            <w:vAlign w:val="center"/>
          </w:tcPr>
          <w:p>
            <w:pPr>
              <w:snapToGrid w:val="0"/>
              <w:jc w:val="center"/>
              <w:rPr>
                <w:rFonts w:cs="Times New Roman" w:eastAsiaTheme="minorEastAsia"/>
                <w:b/>
                <w:color w:val="000000" w:themeColor="text1"/>
                <w:sz w:val="24"/>
                <w:szCs w:val="24"/>
              </w:rPr>
            </w:pPr>
            <w:r>
              <w:rPr>
                <w:rFonts w:cs="Times New Roman" w:eastAsiaTheme="minorEastAsia"/>
                <w:b/>
                <w:color w:val="000000" w:themeColor="text1"/>
                <w:sz w:val="24"/>
                <w:szCs w:val="24"/>
              </w:rPr>
              <w:t>语言优美、文笔流畅</w:t>
            </w:r>
          </w:p>
          <w:p>
            <w:pPr>
              <w:snapToGrid w:val="0"/>
              <w:jc w:val="center"/>
              <w:rPr>
                <w:rFonts w:cs="Times New Roman" w:eastAsiaTheme="minorEastAsia"/>
                <w:b/>
                <w:color w:val="000000" w:themeColor="text1"/>
                <w:sz w:val="24"/>
                <w:szCs w:val="24"/>
              </w:rPr>
            </w:pPr>
            <w:r>
              <w:rPr>
                <w:rFonts w:cs="Times New Roman" w:eastAsiaTheme="minorEastAsia"/>
                <w:b/>
                <w:color w:val="000000" w:themeColor="text1"/>
                <w:sz w:val="24"/>
                <w:szCs w:val="24"/>
              </w:rPr>
              <w:t>（20分）</w:t>
            </w:r>
          </w:p>
        </w:tc>
        <w:tc>
          <w:tcPr>
            <w:tcW w:w="6379" w:type="dxa"/>
            <w:vAlign w:val="center"/>
          </w:tcPr>
          <w:p>
            <w:pPr>
              <w:snapToGrid w:val="0"/>
              <w:rPr>
                <w:rFonts w:cs="Times New Roman" w:eastAsiaTheme="minorEastAsia"/>
                <w:color w:val="000000" w:themeColor="text1"/>
                <w:sz w:val="24"/>
                <w:szCs w:val="24"/>
              </w:rPr>
            </w:pPr>
            <w:r>
              <w:rPr>
                <w:rFonts w:cs="Times New Roman" w:eastAsiaTheme="minorEastAsia"/>
                <w:color w:val="000000" w:themeColor="text1"/>
                <w:sz w:val="24"/>
                <w:szCs w:val="24"/>
              </w:rPr>
              <w:t>根据文章实际情况酌情赋分。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2" w:hRule="atLeast"/>
          <w:jc w:val="center"/>
        </w:trPr>
        <w:tc>
          <w:tcPr>
            <w:tcW w:w="2549" w:type="dxa"/>
            <w:vAlign w:val="center"/>
          </w:tcPr>
          <w:p>
            <w:pPr>
              <w:snapToGrid w:val="0"/>
              <w:jc w:val="center"/>
              <w:rPr>
                <w:rFonts w:cs="Times New Roman" w:eastAsiaTheme="minorEastAsia"/>
                <w:b/>
                <w:color w:val="000000" w:themeColor="text1"/>
                <w:sz w:val="24"/>
                <w:szCs w:val="24"/>
              </w:rPr>
            </w:pPr>
            <w:r>
              <w:rPr>
                <w:rFonts w:cs="Times New Roman" w:eastAsiaTheme="minorEastAsia"/>
                <w:b/>
                <w:color w:val="000000" w:themeColor="text1"/>
                <w:sz w:val="24"/>
                <w:szCs w:val="24"/>
              </w:rPr>
              <w:t>情感真实、表达细腻</w:t>
            </w:r>
          </w:p>
          <w:p>
            <w:pPr>
              <w:snapToGrid w:val="0"/>
              <w:jc w:val="center"/>
              <w:rPr>
                <w:rFonts w:cs="Times New Roman" w:eastAsiaTheme="minorEastAsia"/>
                <w:b/>
                <w:color w:val="000000" w:themeColor="text1"/>
                <w:sz w:val="24"/>
                <w:szCs w:val="24"/>
              </w:rPr>
            </w:pPr>
            <w:r>
              <w:rPr>
                <w:rFonts w:cs="Times New Roman" w:eastAsiaTheme="minorEastAsia"/>
                <w:b/>
                <w:color w:val="000000" w:themeColor="text1"/>
                <w:sz w:val="24"/>
                <w:szCs w:val="24"/>
              </w:rPr>
              <w:t>（20分）</w:t>
            </w:r>
          </w:p>
        </w:tc>
        <w:tc>
          <w:tcPr>
            <w:tcW w:w="6379" w:type="dxa"/>
            <w:vAlign w:val="center"/>
          </w:tcPr>
          <w:p>
            <w:pPr>
              <w:snapToGrid w:val="0"/>
              <w:rPr>
                <w:rFonts w:cs="Times New Roman" w:eastAsiaTheme="minorEastAsia"/>
                <w:color w:val="000000" w:themeColor="text1"/>
                <w:sz w:val="24"/>
                <w:szCs w:val="24"/>
              </w:rPr>
            </w:pPr>
            <w:r>
              <w:rPr>
                <w:rFonts w:cs="Times New Roman" w:eastAsiaTheme="minorEastAsia"/>
                <w:color w:val="000000" w:themeColor="text1"/>
                <w:sz w:val="24"/>
                <w:szCs w:val="24"/>
              </w:rPr>
              <w:t>根据文章实际情况酌情赋分。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28" w:hRule="atLeast"/>
          <w:jc w:val="center"/>
        </w:trPr>
        <w:tc>
          <w:tcPr>
            <w:tcW w:w="2549" w:type="dxa"/>
            <w:vAlign w:val="center"/>
          </w:tcPr>
          <w:p>
            <w:pPr>
              <w:snapToGrid w:val="0"/>
              <w:jc w:val="center"/>
              <w:rPr>
                <w:rFonts w:cs="Times New Roman" w:eastAsiaTheme="minorEastAsia"/>
                <w:b/>
                <w:color w:val="000000" w:themeColor="text1"/>
                <w:sz w:val="24"/>
                <w:szCs w:val="24"/>
              </w:rPr>
            </w:pPr>
            <w:r>
              <w:rPr>
                <w:rFonts w:cs="Times New Roman" w:eastAsiaTheme="minorEastAsia"/>
                <w:b/>
                <w:color w:val="000000" w:themeColor="text1"/>
                <w:sz w:val="24"/>
                <w:szCs w:val="24"/>
              </w:rPr>
              <w:t>文体合规、用字规范</w:t>
            </w:r>
          </w:p>
          <w:p>
            <w:pPr>
              <w:snapToGrid w:val="0"/>
              <w:jc w:val="center"/>
              <w:rPr>
                <w:rFonts w:cs="Times New Roman" w:eastAsiaTheme="minorEastAsia"/>
                <w:b/>
                <w:color w:val="000000" w:themeColor="text1"/>
                <w:sz w:val="24"/>
                <w:szCs w:val="24"/>
              </w:rPr>
            </w:pPr>
            <w:r>
              <w:rPr>
                <w:rFonts w:cs="Times New Roman" w:eastAsiaTheme="minorEastAsia"/>
                <w:b/>
                <w:color w:val="000000" w:themeColor="text1"/>
                <w:sz w:val="24"/>
                <w:szCs w:val="24"/>
              </w:rPr>
              <w:t>（10分）</w:t>
            </w:r>
          </w:p>
        </w:tc>
        <w:tc>
          <w:tcPr>
            <w:tcW w:w="6379" w:type="dxa"/>
            <w:vAlign w:val="center"/>
          </w:tcPr>
          <w:p>
            <w:pPr>
              <w:snapToGrid w:val="0"/>
              <w:rPr>
                <w:rFonts w:cs="Times New Roman" w:eastAsiaTheme="minorEastAsia"/>
                <w:b/>
                <w:color w:val="000000" w:themeColor="text1"/>
                <w:sz w:val="24"/>
                <w:szCs w:val="24"/>
              </w:rPr>
            </w:pPr>
            <w:r>
              <w:rPr>
                <w:rFonts w:cs="Times New Roman" w:eastAsiaTheme="minorEastAsia"/>
                <w:color w:val="000000" w:themeColor="text1"/>
                <w:sz w:val="24"/>
                <w:szCs w:val="24"/>
              </w:rPr>
              <w:t>文体为记叙文，字数不超过2000字。文体有误或字数超过2400字即此项为0分，字数在2001-2400字之间或出现不规范用字的酌情扣分。</w:t>
            </w:r>
          </w:p>
        </w:tc>
      </w:tr>
    </w:tbl>
    <w:p>
      <w:pPr>
        <w:spacing w:line="240" w:lineRule="exact"/>
        <w:rPr>
          <w:rFonts w:eastAsia="黑体" w:cs="Times New Roman"/>
          <w:bCs/>
          <w:color w:val="000000" w:themeColor="text1"/>
          <w:szCs w:val="32"/>
        </w:rPr>
      </w:pPr>
    </w:p>
    <w:p>
      <w:pPr>
        <w:rPr>
          <w:rFonts w:eastAsia="黑体" w:cs="Times New Roman"/>
          <w:bCs/>
          <w:color w:val="000000" w:themeColor="text1"/>
          <w:szCs w:val="32"/>
        </w:rPr>
      </w:pPr>
      <w:r>
        <w:rPr>
          <w:rFonts w:eastAsia="黑体" w:cs="Times New Roman"/>
          <w:bCs/>
          <w:color w:val="000000" w:themeColor="text1"/>
          <w:szCs w:val="32"/>
        </w:rPr>
        <w:t>二、微视频评审标准（总分100分）</w:t>
      </w:r>
    </w:p>
    <w:tbl>
      <w:tblPr>
        <w:tblStyle w:val="8"/>
        <w:tblW w:w="89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9"/>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6" w:hRule="atLeast"/>
          <w:jc w:val="center"/>
        </w:trPr>
        <w:tc>
          <w:tcPr>
            <w:tcW w:w="2549" w:type="dxa"/>
            <w:vAlign w:val="center"/>
          </w:tcPr>
          <w:p>
            <w:pPr>
              <w:snapToGrid w:val="0"/>
              <w:jc w:val="center"/>
              <w:rPr>
                <w:rFonts w:cs="Times New Roman" w:eastAsiaTheme="minorEastAsia"/>
                <w:b/>
                <w:color w:val="000000" w:themeColor="text1"/>
                <w:sz w:val="24"/>
                <w:szCs w:val="24"/>
              </w:rPr>
            </w:pPr>
            <w:r>
              <w:rPr>
                <w:rFonts w:cs="Times New Roman" w:eastAsiaTheme="minorEastAsia"/>
                <w:b/>
                <w:color w:val="000000" w:themeColor="text1"/>
                <w:sz w:val="24"/>
                <w:szCs w:val="24"/>
              </w:rPr>
              <w:t>主题表达</w:t>
            </w:r>
          </w:p>
          <w:p>
            <w:pPr>
              <w:snapToGrid w:val="0"/>
              <w:jc w:val="center"/>
              <w:rPr>
                <w:rFonts w:cs="Times New Roman" w:eastAsiaTheme="minorEastAsia"/>
                <w:b/>
                <w:color w:val="000000" w:themeColor="text1"/>
                <w:sz w:val="24"/>
                <w:szCs w:val="24"/>
              </w:rPr>
            </w:pPr>
            <w:r>
              <w:rPr>
                <w:rFonts w:cs="Times New Roman" w:eastAsiaTheme="minorEastAsia"/>
                <w:b/>
                <w:color w:val="000000" w:themeColor="text1"/>
                <w:sz w:val="24"/>
                <w:szCs w:val="24"/>
              </w:rPr>
              <w:t>（30分）</w:t>
            </w:r>
          </w:p>
        </w:tc>
        <w:tc>
          <w:tcPr>
            <w:tcW w:w="6379" w:type="dxa"/>
            <w:vAlign w:val="center"/>
          </w:tcPr>
          <w:p>
            <w:pPr>
              <w:snapToGrid w:val="0"/>
              <w:rPr>
                <w:rFonts w:cs="Times New Roman" w:eastAsiaTheme="minorEastAsia"/>
                <w:color w:val="000000" w:themeColor="text1"/>
                <w:sz w:val="24"/>
                <w:szCs w:val="24"/>
              </w:rPr>
            </w:pPr>
            <w:r>
              <w:rPr>
                <w:rFonts w:cs="Times New Roman" w:eastAsiaTheme="minorEastAsia"/>
                <w:color w:val="000000" w:themeColor="text1"/>
                <w:sz w:val="24"/>
                <w:szCs w:val="24"/>
              </w:rPr>
              <w:t>记录、展示“五老”参与全面建成小康社会或参与抗疫斗争的奋斗历程、感人事迹和真实感悟。突出“五老”人物事迹，强调故事性和细节描述，以“五老”的个体经历反映出全面建成小康社会历程中的伟大成就,</w:t>
            </w:r>
            <w:r>
              <w:rPr>
                <w:rFonts w:cs="Times New Roman" w:eastAsiaTheme="minorEastAsia"/>
                <w:color w:val="000000" w:themeColor="text1"/>
                <w:kern w:val="0"/>
                <w:sz w:val="24"/>
                <w:szCs w:val="24"/>
              </w:rPr>
              <w:t>或疫情防控中彰显的中国共产党领导和中国特色社会主义制度的显著优势。</w:t>
            </w:r>
            <w:r>
              <w:rPr>
                <w:rFonts w:cs="Times New Roman" w:eastAsiaTheme="minorEastAsia"/>
                <w:color w:val="000000" w:themeColor="text1"/>
                <w:sz w:val="24"/>
                <w:szCs w:val="24"/>
              </w:rPr>
              <w:t>切忌拍摄成“五老”个人简历。根据片子实际情况酌情赋分。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1" w:hRule="atLeast"/>
          <w:jc w:val="center"/>
        </w:trPr>
        <w:tc>
          <w:tcPr>
            <w:tcW w:w="2549" w:type="dxa"/>
            <w:vAlign w:val="center"/>
          </w:tcPr>
          <w:p>
            <w:pPr>
              <w:snapToGrid w:val="0"/>
              <w:jc w:val="center"/>
              <w:rPr>
                <w:rFonts w:cs="Times New Roman" w:eastAsiaTheme="minorEastAsia"/>
                <w:b/>
                <w:color w:val="000000" w:themeColor="text1"/>
                <w:sz w:val="24"/>
                <w:szCs w:val="24"/>
              </w:rPr>
            </w:pPr>
            <w:r>
              <w:rPr>
                <w:rFonts w:cs="Times New Roman" w:eastAsiaTheme="minorEastAsia"/>
                <w:b/>
                <w:color w:val="000000" w:themeColor="text1"/>
                <w:sz w:val="24"/>
                <w:szCs w:val="24"/>
              </w:rPr>
              <w:t>结构设置</w:t>
            </w:r>
          </w:p>
          <w:p>
            <w:pPr>
              <w:snapToGrid w:val="0"/>
              <w:jc w:val="center"/>
              <w:rPr>
                <w:rFonts w:cs="Times New Roman" w:eastAsiaTheme="minorEastAsia"/>
                <w:b/>
                <w:color w:val="000000" w:themeColor="text1"/>
                <w:sz w:val="24"/>
                <w:szCs w:val="24"/>
              </w:rPr>
            </w:pPr>
            <w:r>
              <w:rPr>
                <w:rFonts w:cs="Times New Roman" w:eastAsiaTheme="minorEastAsia"/>
                <w:b/>
                <w:color w:val="000000" w:themeColor="text1"/>
                <w:sz w:val="24"/>
                <w:szCs w:val="24"/>
              </w:rPr>
              <w:t>（20分）</w:t>
            </w:r>
          </w:p>
        </w:tc>
        <w:tc>
          <w:tcPr>
            <w:tcW w:w="6379" w:type="dxa"/>
            <w:vAlign w:val="center"/>
          </w:tcPr>
          <w:p>
            <w:pPr>
              <w:snapToGrid w:val="0"/>
              <w:rPr>
                <w:rFonts w:cs="Times New Roman" w:eastAsiaTheme="minorEastAsia"/>
                <w:color w:val="000000" w:themeColor="text1"/>
                <w:sz w:val="24"/>
                <w:szCs w:val="24"/>
              </w:rPr>
            </w:pPr>
            <w:r>
              <w:rPr>
                <w:rFonts w:cs="Times New Roman" w:eastAsiaTheme="minorEastAsia"/>
                <w:color w:val="000000" w:themeColor="text1"/>
                <w:sz w:val="24"/>
                <w:szCs w:val="24"/>
              </w:rPr>
              <w:t>结构明确、逻辑清晰，悬念设置精彩且自然，能够突出主题、吸引观众。根据片子实际情况酌情赋分。</w:t>
            </w:r>
          </w:p>
        </w:tc>
      </w:tr>
    </w:tbl>
    <w:p/>
    <w:tbl>
      <w:tblPr>
        <w:tblStyle w:val="8"/>
        <w:tblW w:w="89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9"/>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jc w:val="center"/>
        </w:trPr>
        <w:tc>
          <w:tcPr>
            <w:tcW w:w="2549" w:type="dxa"/>
            <w:vAlign w:val="center"/>
          </w:tcPr>
          <w:p>
            <w:pPr>
              <w:snapToGrid w:val="0"/>
              <w:jc w:val="center"/>
              <w:rPr>
                <w:rFonts w:cs="Times New Roman" w:eastAsiaTheme="minorEastAsia"/>
                <w:b/>
                <w:color w:val="000000" w:themeColor="text1"/>
                <w:sz w:val="24"/>
                <w:szCs w:val="24"/>
              </w:rPr>
            </w:pPr>
            <w:r>
              <w:rPr>
                <w:rFonts w:cs="Times New Roman" w:eastAsiaTheme="minorEastAsia"/>
                <w:b/>
                <w:color w:val="000000" w:themeColor="text1"/>
                <w:sz w:val="24"/>
                <w:szCs w:val="24"/>
              </w:rPr>
              <w:t>细节和节奏</w:t>
            </w:r>
          </w:p>
          <w:p>
            <w:pPr>
              <w:snapToGrid w:val="0"/>
              <w:jc w:val="center"/>
              <w:rPr>
                <w:rFonts w:cs="Times New Roman" w:eastAsiaTheme="minorEastAsia"/>
                <w:b/>
                <w:color w:val="000000" w:themeColor="text1"/>
                <w:sz w:val="24"/>
                <w:szCs w:val="24"/>
              </w:rPr>
            </w:pPr>
            <w:r>
              <w:rPr>
                <w:rFonts w:cs="Times New Roman" w:eastAsiaTheme="minorEastAsia"/>
                <w:b/>
                <w:color w:val="000000" w:themeColor="text1"/>
                <w:sz w:val="24"/>
                <w:szCs w:val="24"/>
              </w:rPr>
              <w:t>（20分）</w:t>
            </w:r>
          </w:p>
        </w:tc>
        <w:tc>
          <w:tcPr>
            <w:tcW w:w="6379" w:type="dxa"/>
            <w:vAlign w:val="center"/>
          </w:tcPr>
          <w:p>
            <w:pPr>
              <w:snapToGrid w:val="0"/>
              <w:rPr>
                <w:rFonts w:cs="Times New Roman" w:eastAsiaTheme="minorEastAsia"/>
                <w:b/>
                <w:color w:val="000000" w:themeColor="text1"/>
                <w:sz w:val="24"/>
                <w:szCs w:val="24"/>
              </w:rPr>
            </w:pPr>
            <w:r>
              <w:rPr>
                <w:rFonts w:cs="Times New Roman" w:eastAsiaTheme="minorEastAsia"/>
                <w:color w:val="000000" w:themeColor="text1"/>
                <w:sz w:val="24"/>
                <w:szCs w:val="24"/>
              </w:rPr>
              <w:t>调和统一，不突兀；节奏严密且活泼，变化精巧且错落有致；细节运用真实生动，有较强的艺术感染力；画面构图、特效、字幕、片头片尾、暗转等包装处理得当。根据片子实际情况酌情赋分。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9" w:hRule="atLeast"/>
          <w:jc w:val="center"/>
        </w:trPr>
        <w:tc>
          <w:tcPr>
            <w:tcW w:w="2549" w:type="dxa"/>
            <w:vAlign w:val="center"/>
          </w:tcPr>
          <w:p>
            <w:pPr>
              <w:snapToGrid w:val="0"/>
              <w:jc w:val="center"/>
              <w:rPr>
                <w:rFonts w:cs="Times New Roman" w:eastAsiaTheme="minorEastAsia"/>
                <w:b/>
                <w:color w:val="000000" w:themeColor="text1"/>
                <w:sz w:val="24"/>
                <w:szCs w:val="24"/>
              </w:rPr>
            </w:pPr>
            <w:r>
              <w:rPr>
                <w:rFonts w:cs="Times New Roman" w:eastAsiaTheme="minorEastAsia"/>
                <w:b/>
                <w:color w:val="000000" w:themeColor="text1"/>
                <w:sz w:val="24"/>
                <w:szCs w:val="24"/>
              </w:rPr>
              <w:t>电视语言表达</w:t>
            </w:r>
          </w:p>
          <w:p>
            <w:pPr>
              <w:snapToGrid w:val="0"/>
              <w:jc w:val="center"/>
              <w:rPr>
                <w:rFonts w:cs="Times New Roman" w:eastAsiaTheme="minorEastAsia"/>
                <w:b/>
                <w:color w:val="000000" w:themeColor="text1"/>
                <w:sz w:val="24"/>
                <w:szCs w:val="24"/>
              </w:rPr>
            </w:pPr>
            <w:r>
              <w:rPr>
                <w:rFonts w:cs="Times New Roman" w:eastAsiaTheme="minorEastAsia"/>
                <w:b/>
                <w:color w:val="000000" w:themeColor="text1"/>
                <w:sz w:val="24"/>
                <w:szCs w:val="24"/>
              </w:rPr>
              <w:t>（20分）</w:t>
            </w:r>
          </w:p>
        </w:tc>
        <w:tc>
          <w:tcPr>
            <w:tcW w:w="6379" w:type="dxa"/>
            <w:vAlign w:val="center"/>
          </w:tcPr>
          <w:p>
            <w:pPr>
              <w:snapToGrid w:val="0"/>
              <w:rPr>
                <w:rFonts w:cs="Times New Roman" w:eastAsiaTheme="minorEastAsia"/>
                <w:color w:val="000000" w:themeColor="text1"/>
                <w:sz w:val="24"/>
                <w:szCs w:val="24"/>
              </w:rPr>
            </w:pPr>
            <w:r>
              <w:rPr>
                <w:rFonts w:cs="Times New Roman" w:eastAsiaTheme="minorEastAsia"/>
                <w:color w:val="000000" w:themeColor="text1"/>
                <w:sz w:val="24"/>
                <w:szCs w:val="24"/>
              </w:rPr>
              <w:t>画面语言生动且富有特色，能够吸引观众眼球、表达出拍摄主体的内在情绪、心理及表现行为等；解说语言为画面服务，且起到补充和画龙点睛作用；现场语言如采访等，出现时间合适且有对主题阐释等作用，能够很好地渲染影片；字幕语言能够调动观众兴趣，令人印象深刻。电视语言单一，无法讲清事件，无法使观众明白要表达的内容和思想感情的酌情扣分。根据片子实际情况酌情赋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2" w:hRule="atLeast"/>
          <w:jc w:val="center"/>
        </w:trPr>
        <w:tc>
          <w:tcPr>
            <w:tcW w:w="2549" w:type="dxa"/>
            <w:vAlign w:val="center"/>
          </w:tcPr>
          <w:p>
            <w:pPr>
              <w:snapToGrid w:val="0"/>
              <w:jc w:val="center"/>
              <w:rPr>
                <w:rFonts w:cs="Times New Roman" w:eastAsiaTheme="minorEastAsia"/>
                <w:b/>
                <w:color w:val="000000" w:themeColor="text1"/>
                <w:sz w:val="24"/>
                <w:szCs w:val="24"/>
              </w:rPr>
            </w:pPr>
            <w:r>
              <w:rPr>
                <w:rFonts w:cs="Times New Roman" w:eastAsiaTheme="minorEastAsia"/>
                <w:b/>
                <w:color w:val="000000" w:themeColor="text1"/>
                <w:sz w:val="24"/>
                <w:szCs w:val="24"/>
              </w:rPr>
              <w:t>剪接和时长</w:t>
            </w:r>
          </w:p>
          <w:p>
            <w:pPr>
              <w:snapToGrid w:val="0"/>
              <w:jc w:val="center"/>
              <w:rPr>
                <w:rFonts w:cs="Times New Roman" w:eastAsiaTheme="minorEastAsia"/>
                <w:b/>
                <w:color w:val="000000" w:themeColor="text1"/>
                <w:sz w:val="24"/>
                <w:szCs w:val="24"/>
              </w:rPr>
            </w:pPr>
            <w:r>
              <w:rPr>
                <w:rFonts w:cs="Times New Roman" w:eastAsiaTheme="minorEastAsia"/>
                <w:b/>
                <w:color w:val="000000" w:themeColor="text1"/>
                <w:sz w:val="24"/>
                <w:szCs w:val="24"/>
              </w:rPr>
              <w:t>（10分）</w:t>
            </w:r>
          </w:p>
        </w:tc>
        <w:tc>
          <w:tcPr>
            <w:tcW w:w="6379" w:type="dxa"/>
            <w:vAlign w:val="center"/>
          </w:tcPr>
          <w:p>
            <w:pPr>
              <w:snapToGrid w:val="0"/>
              <w:rPr>
                <w:rFonts w:cs="Times New Roman" w:eastAsiaTheme="minorEastAsia"/>
                <w:color w:val="000000" w:themeColor="text1"/>
                <w:sz w:val="24"/>
                <w:szCs w:val="24"/>
              </w:rPr>
            </w:pPr>
            <w:r>
              <w:rPr>
                <w:rFonts w:cs="Times New Roman" w:eastAsiaTheme="minorEastAsia"/>
                <w:color w:val="000000" w:themeColor="text1"/>
                <w:sz w:val="24"/>
                <w:szCs w:val="24"/>
              </w:rPr>
              <w:t>根据影片结构划分篇章结构；镜头衔接自然流畅，转换符合整体节奏，有自己的风格特色，思维逻辑独树一格。如出现跳帧、黑屏等重大技术失误，或时长超过6分钟，该项即为0分；时长在5—6分钟的酌情扣分。根据片子实际情况酌情赋分。</w:t>
            </w:r>
          </w:p>
        </w:tc>
      </w:tr>
    </w:tbl>
    <w:p>
      <w:pPr>
        <w:spacing w:line="240" w:lineRule="exact"/>
        <w:rPr>
          <w:rFonts w:eastAsia="黑体" w:cs="Times New Roman"/>
          <w:bCs/>
          <w:color w:val="000000" w:themeColor="text1"/>
          <w:szCs w:val="32"/>
        </w:rPr>
      </w:pPr>
    </w:p>
    <w:p>
      <w:pPr>
        <w:rPr>
          <w:rFonts w:eastAsia="黑体" w:cs="Times New Roman"/>
          <w:bCs/>
          <w:color w:val="000000" w:themeColor="text1"/>
          <w:szCs w:val="32"/>
        </w:rPr>
      </w:pPr>
      <w:r>
        <w:rPr>
          <w:rFonts w:eastAsia="黑体" w:cs="Times New Roman"/>
          <w:color w:val="000000" w:themeColor="text1"/>
          <w:kern w:val="0"/>
          <w:szCs w:val="32"/>
        </w:rPr>
        <w:t>三、短视频</w:t>
      </w:r>
      <w:r>
        <w:rPr>
          <w:rFonts w:eastAsia="黑体" w:cs="Times New Roman"/>
          <w:bCs/>
          <w:color w:val="000000" w:themeColor="text1"/>
          <w:szCs w:val="32"/>
        </w:rPr>
        <w:t>评审标准（总分100分）</w:t>
      </w:r>
    </w:p>
    <w:tbl>
      <w:tblPr>
        <w:tblStyle w:val="8"/>
        <w:tblW w:w="885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78"/>
        <w:gridCol w:w="63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66" w:hRule="atLeast"/>
          <w:jc w:val="center"/>
        </w:trPr>
        <w:tc>
          <w:tcPr>
            <w:tcW w:w="2478" w:type="dxa"/>
            <w:vAlign w:val="center"/>
          </w:tcPr>
          <w:p>
            <w:pPr>
              <w:snapToGrid w:val="0"/>
              <w:jc w:val="center"/>
              <w:rPr>
                <w:rFonts w:cs="Times New Roman" w:eastAsiaTheme="minorEastAsia"/>
                <w:b/>
                <w:color w:val="000000" w:themeColor="text1"/>
                <w:sz w:val="24"/>
                <w:szCs w:val="24"/>
              </w:rPr>
            </w:pPr>
            <w:r>
              <w:rPr>
                <w:rFonts w:cs="Times New Roman" w:eastAsiaTheme="minorEastAsia"/>
                <w:b/>
                <w:color w:val="000000" w:themeColor="text1"/>
                <w:sz w:val="24"/>
                <w:szCs w:val="24"/>
              </w:rPr>
              <w:t>主题表达</w:t>
            </w:r>
          </w:p>
          <w:p>
            <w:pPr>
              <w:snapToGrid w:val="0"/>
              <w:jc w:val="center"/>
              <w:rPr>
                <w:rFonts w:cs="Times New Roman" w:eastAsiaTheme="minorEastAsia"/>
                <w:b/>
                <w:color w:val="000000" w:themeColor="text1"/>
                <w:sz w:val="24"/>
                <w:szCs w:val="24"/>
              </w:rPr>
            </w:pPr>
            <w:r>
              <w:rPr>
                <w:rFonts w:cs="Times New Roman" w:eastAsiaTheme="minorEastAsia"/>
                <w:b/>
                <w:color w:val="000000" w:themeColor="text1"/>
                <w:sz w:val="24"/>
                <w:szCs w:val="24"/>
              </w:rPr>
              <w:t>（30分）</w:t>
            </w:r>
          </w:p>
        </w:tc>
        <w:tc>
          <w:tcPr>
            <w:tcW w:w="6379" w:type="dxa"/>
            <w:vAlign w:val="center"/>
          </w:tcPr>
          <w:p>
            <w:pPr>
              <w:snapToGrid w:val="0"/>
              <w:rPr>
                <w:rFonts w:cs="Times New Roman" w:eastAsiaTheme="minorEastAsia"/>
                <w:color w:val="000000" w:themeColor="text1"/>
                <w:sz w:val="24"/>
                <w:szCs w:val="24"/>
              </w:rPr>
            </w:pPr>
            <w:r>
              <w:rPr>
                <w:rFonts w:cs="Times New Roman" w:eastAsiaTheme="minorEastAsia"/>
                <w:color w:val="000000" w:themeColor="text1"/>
                <w:sz w:val="24"/>
                <w:szCs w:val="24"/>
              </w:rPr>
              <w:t>记录、展示“五老”参与全面建成小康社会或参与抗疫斗争的奋斗历程、感人事迹和真实感悟，突出“五老”人物重点事迹。若偏题酌情扣分。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69" w:hRule="atLeast"/>
          <w:jc w:val="center"/>
        </w:trPr>
        <w:tc>
          <w:tcPr>
            <w:tcW w:w="2478" w:type="dxa"/>
            <w:vAlign w:val="center"/>
          </w:tcPr>
          <w:p>
            <w:pPr>
              <w:snapToGrid w:val="0"/>
              <w:jc w:val="center"/>
              <w:rPr>
                <w:rFonts w:cs="Times New Roman" w:eastAsiaTheme="minorEastAsia"/>
                <w:b/>
                <w:color w:val="000000" w:themeColor="text1"/>
                <w:sz w:val="24"/>
                <w:szCs w:val="24"/>
              </w:rPr>
            </w:pPr>
            <w:r>
              <w:rPr>
                <w:rFonts w:cs="Times New Roman" w:eastAsiaTheme="minorEastAsia"/>
                <w:b/>
                <w:color w:val="000000" w:themeColor="text1"/>
                <w:sz w:val="24"/>
                <w:szCs w:val="24"/>
              </w:rPr>
              <w:t>表现手法</w:t>
            </w:r>
          </w:p>
          <w:p>
            <w:pPr>
              <w:snapToGrid w:val="0"/>
              <w:jc w:val="center"/>
              <w:rPr>
                <w:rFonts w:cs="Times New Roman" w:eastAsiaTheme="minorEastAsia"/>
                <w:b/>
                <w:color w:val="000000" w:themeColor="text1"/>
                <w:sz w:val="24"/>
                <w:szCs w:val="24"/>
              </w:rPr>
            </w:pPr>
            <w:r>
              <w:rPr>
                <w:rFonts w:cs="Times New Roman" w:eastAsiaTheme="minorEastAsia"/>
                <w:b/>
                <w:color w:val="000000" w:themeColor="text1"/>
                <w:sz w:val="24"/>
                <w:szCs w:val="24"/>
              </w:rPr>
              <w:t>（20分）</w:t>
            </w:r>
          </w:p>
        </w:tc>
        <w:tc>
          <w:tcPr>
            <w:tcW w:w="6379" w:type="dxa"/>
            <w:vAlign w:val="center"/>
          </w:tcPr>
          <w:p>
            <w:pPr>
              <w:snapToGrid w:val="0"/>
              <w:rPr>
                <w:rFonts w:cs="Times New Roman" w:eastAsiaTheme="minorEastAsia"/>
                <w:color w:val="000000" w:themeColor="text1"/>
                <w:sz w:val="24"/>
                <w:szCs w:val="24"/>
              </w:rPr>
            </w:pPr>
            <w:r>
              <w:rPr>
                <w:rFonts w:cs="Times New Roman" w:eastAsiaTheme="minorEastAsia"/>
                <w:color w:val="000000" w:themeColor="text1"/>
                <w:sz w:val="24"/>
                <w:szCs w:val="24"/>
              </w:rPr>
              <w:t>鼓励形式创新,构思新颖有特色，遵循短视频传播规律，情节紧凑，内容明确，能有效表达核心思想，适宜在移动端平台播出。根据片子实际情况酌情赋分。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80" w:hRule="atLeast"/>
          <w:jc w:val="center"/>
        </w:trPr>
        <w:tc>
          <w:tcPr>
            <w:tcW w:w="2478" w:type="dxa"/>
            <w:vAlign w:val="center"/>
          </w:tcPr>
          <w:p>
            <w:pPr>
              <w:snapToGrid w:val="0"/>
              <w:jc w:val="center"/>
              <w:rPr>
                <w:rFonts w:cs="Times New Roman" w:eastAsiaTheme="minorEastAsia"/>
                <w:b/>
                <w:color w:val="000000" w:themeColor="text1"/>
                <w:sz w:val="24"/>
                <w:szCs w:val="24"/>
              </w:rPr>
            </w:pPr>
            <w:r>
              <w:rPr>
                <w:rFonts w:cs="Times New Roman" w:eastAsiaTheme="minorEastAsia"/>
                <w:b/>
                <w:color w:val="000000" w:themeColor="text1"/>
                <w:sz w:val="24"/>
                <w:szCs w:val="24"/>
              </w:rPr>
              <w:t>内容设置</w:t>
            </w:r>
          </w:p>
          <w:p>
            <w:pPr>
              <w:snapToGrid w:val="0"/>
              <w:jc w:val="center"/>
              <w:rPr>
                <w:rFonts w:cs="Times New Roman" w:eastAsiaTheme="minorEastAsia"/>
                <w:b/>
                <w:color w:val="000000" w:themeColor="text1"/>
                <w:sz w:val="24"/>
                <w:szCs w:val="24"/>
              </w:rPr>
            </w:pPr>
            <w:r>
              <w:rPr>
                <w:rFonts w:cs="Times New Roman" w:eastAsiaTheme="minorEastAsia"/>
                <w:b/>
                <w:color w:val="000000" w:themeColor="text1"/>
                <w:sz w:val="24"/>
                <w:szCs w:val="24"/>
              </w:rPr>
              <w:t>（20分）</w:t>
            </w:r>
          </w:p>
        </w:tc>
        <w:tc>
          <w:tcPr>
            <w:tcW w:w="6379" w:type="dxa"/>
            <w:vAlign w:val="center"/>
          </w:tcPr>
          <w:p>
            <w:pPr>
              <w:snapToGrid w:val="0"/>
              <w:rPr>
                <w:rFonts w:cs="Times New Roman" w:eastAsiaTheme="minorEastAsia"/>
                <w:color w:val="000000" w:themeColor="text1"/>
                <w:sz w:val="24"/>
                <w:szCs w:val="24"/>
              </w:rPr>
            </w:pPr>
            <w:r>
              <w:rPr>
                <w:rFonts w:cs="Times New Roman" w:eastAsiaTheme="minorEastAsia"/>
                <w:color w:val="000000" w:themeColor="text1"/>
                <w:sz w:val="24"/>
                <w:szCs w:val="24"/>
              </w:rPr>
              <w:t>作品层次清晰、脉络合理、完成度高。叙事结构完整，一气呵成，能够突出人物特点，且与主题一致，有较强的思想性、艺术性、感染力和时代感。根据片子实际情况酌情赋分。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23" w:hRule="atLeast"/>
          <w:jc w:val="center"/>
        </w:trPr>
        <w:tc>
          <w:tcPr>
            <w:tcW w:w="2478" w:type="dxa"/>
            <w:vAlign w:val="center"/>
          </w:tcPr>
          <w:p>
            <w:pPr>
              <w:snapToGrid w:val="0"/>
              <w:jc w:val="center"/>
              <w:rPr>
                <w:rFonts w:cs="Times New Roman" w:eastAsiaTheme="minorEastAsia"/>
                <w:b/>
                <w:color w:val="000000" w:themeColor="text1"/>
                <w:sz w:val="24"/>
                <w:szCs w:val="24"/>
              </w:rPr>
            </w:pPr>
            <w:r>
              <w:rPr>
                <w:rFonts w:cs="Times New Roman" w:eastAsiaTheme="minorEastAsia"/>
                <w:b/>
                <w:color w:val="000000" w:themeColor="text1"/>
                <w:sz w:val="24"/>
                <w:szCs w:val="24"/>
              </w:rPr>
              <w:t>视觉与技术</w:t>
            </w:r>
          </w:p>
          <w:p>
            <w:pPr>
              <w:snapToGrid w:val="0"/>
              <w:jc w:val="center"/>
              <w:rPr>
                <w:rFonts w:cs="Times New Roman" w:eastAsiaTheme="minorEastAsia"/>
                <w:b/>
                <w:color w:val="000000" w:themeColor="text1"/>
                <w:sz w:val="24"/>
                <w:szCs w:val="24"/>
              </w:rPr>
            </w:pPr>
            <w:r>
              <w:rPr>
                <w:rFonts w:cs="Times New Roman" w:eastAsiaTheme="minorEastAsia"/>
                <w:b/>
                <w:color w:val="000000" w:themeColor="text1"/>
                <w:sz w:val="24"/>
                <w:szCs w:val="24"/>
              </w:rPr>
              <w:t>（20分）</w:t>
            </w:r>
          </w:p>
        </w:tc>
        <w:tc>
          <w:tcPr>
            <w:tcW w:w="6379" w:type="dxa"/>
            <w:vAlign w:val="center"/>
          </w:tcPr>
          <w:p>
            <w:pPr>
              <w:snapToGrid w:val="0"/>
              <w:rPr>
                <w:rFonts w:cs="Times New Roman" w:eastAsiaTheme="minorEastAsia"/>
                <w:color w:val="000000" w:themeColor="text1"/>
                <w:sz w:val="24"/>
                <w:szCs w:val="24"/>
              </w:rPr>
            </w:pPr>
            <w:r>
              <w:rPr>
                <w:rFonts w:cs="Times New Roman" w:eastAsiaTheme="minorEastAsia"/>
                <w:color w:val="000000" w:themeColor="text1"/>
                <w:sz w:val="24"/>
                <w:szCs w:val="24"/>
              </w:rPr>
              <w:t>制作精良、有较高艺术性。拍摄手法方面，画面富有美感，场景、色彩、光线等与主题相称。配乐到位，能进一步突出主题和人物特点。根据片子实际情况酌情赋分。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04" w:hRule="atLeast"/>
          <w:jc w:val="center"/>
        </w:trPr>
        <w:tc>
          <w:tcPr>
            <w:tcW w:w="2478" w:type="dxa"/>
            <w:vAlign w:val="center"/>
          </w:tcPr>
          <w:p>
            <w:pPr>
              <w:snapToGrid w:val="0"/>
              <w:jc w:val="center"/>
              <w:rPr>
                <w:rFonts w:cs="Times New Roman" w:eastAsiaTheme="minorEastAsia"/>
                <w:b/>
                <w:color w:val="000000" w:themeColor="text1"/>
                <w:sz w:val="24"/>
                <w:szCs w:val="24"/>
              </w:rPr>
            </w:pPr>
            <w:r>
              <w:rPr>
                <w:rFonts w:cs="Times New Roman" w:eastAsiaTheme="minorEastAsia"/>
                <w:b/>
                <w:color w:val="000000" w:themeColor="text1"/>
                <w:sz w:val="24"/>
                <w:szCs w:val="24"/>
              </w:rPr>
              <w:t>剪接手段、片子时长</w:t>
            </w:r>
          </w:p>
          <w:p>
            <w:pPr>
              <w:snapToGrid w:val="0"/>
              <w:jc w:val="center"/>
              <w:rPr>
                <w:rFonts w:cs="Times New Roman" w:eastAsiaTheme="minorEastAsia"/>
                <w:b/>
                <w:color w:val="000000" w:themeColor="text1"/>
                <w:sz w:val="24"/>
                <w:szCs w:val="24"/>
              </w:rPr>
            </w:pPr>
            <w:r>
              <w:rPr>
                <w:rFonts w:cs="Times New Roman" w:eastAsiaTheme="minorEastAsia"/>
                <w:b/>
                <w:color w:val="000000" w:themeColor="text1"/>
                <w:sz w:val="24"/>
                <w:szCs w:val="24"/>
              </w:rPr>
              <w:t>（10分）</w:t>
            </w:r>
          </w:p>
        </w:tc>
        <w:tc>
          <w:tcPr>
            <w:tcW w:w="6379" w:type="dxa"/>
            <w:vAlign w:val="center"/>
          </w:tcPr>
          <w:p>
            <w:pPr>
              <w:snapToGrid w:val="0"/>
              <w:rPr>
                <w:rFonts w:cs="Times New Roman" w:eastAsiaTheme="minorEastAsia"/>
                <w:color w:val="000000" w:themeColor="text1"/>
                <w:sz w:val="24"/>
                <w:szCs w:val="24"/>
              </w:rPr>
            </w:pPr>
            <w:r>
              <w:rPr>
                <w:rFonts w:cs="Times New Roman" w:eastAsiaTheme="minorEastAsia"/>
                <w:color w:val="000000" w:themeColor="text1"/>
                <w:sz w:val="24"/>
                <w:szCs w:val="24"/>
              </w:rPr>
              <w:t>影片剪辑紧凑、协调。基本能以动作形态、语言、节奏为剪辑点，镜头衔接流畅，节奏把握到位。如出现跳帧、黑屏等重大技术失误，或时长超过1分钟，该项即为0分。</w:t>
            </w:r>
          </w:p>
        </w:tc>
      </w:tr>
    </w:tbl>
    <w:p>
      <w:pPr>
        <w:spacing w:line="240" w:lineRule="exact"/>
        <w:rPr>
          <w:rFonts w:eastAsia="黑体" w:cs="Times New Roman"/>
          <w:bCs/>
          <w:color w:val="000000" w:themeColor="text1"/>
          <w:szCs w:val="32"/>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CAB"/>
    <w:rsid w:val="0004760F"/>
    <w:rsid w:val="00202791"/>
    <w:rsid w:val="00215201"/>
    <w:rsid w:val="00344D77"/>
    <w:rsid w:val="003D3CAB"/>
    <w:rsid w:val="0054455A"/>
    <w:rsid w:val="005D3AE9"/>
    <w:rsid w:val="005E0957"/>
    <w:rsid w:val="006672E4"/>
    <w:rsid w:val="007B5916"/>
    <w:rsid w:val="00950C95"/>
    <w:rsid w:val="00C27FE2"/>
    <w:rsid w:val="00D0564C"/>
    <w:rsid w:val="00EE2EFA"/>
    <w:rsid w:val="5EB60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2"/>
      <w:lang w:val="en-US" w:eastAsia="zh-CN" w:bidi="ar-SA"/>
    </w:rPr>
  </w:style>
  <w:style w:type="character" w:default="1" w:styleId="6">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1"/>
    <w:semiHidden/>
    <w:unhideWhenUsed/>
    <w:uiPriority w:val="99"/>
    <w:pPr>
      <w:ind w:left="100" w:leftChars="2500"/>
    </w:pPr>
  </w:style>
  <w:style w:type="paragraph" w:styleId="3">
    <w:name w:val="footer"/>
    <w:basedOn w:val="1"/>
    <w:link w:val="10"/>
    <w:semiHidden/>
    <w:unhideWhenUsed/>
    <w:uiPriority w:val="99"/>
    <w:pPr>
      <w:tabs>
        <w:tab w:val="center" w:pos="4153"/>
        <w:tab w:val="right" w:pos="8306"/>
      </w:tabs>
      <w:snapToGrid w:val="0"/>
      <w:jc w:val="left"/>
    </w:pPr>
    <w:rPr>
      <w:rFonts w:asciiTheme="minorHAnsi" w:hAnsiTheme="minorHAnsi" w:eastAsiaTheme="minorEastAsia"/>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7">
    <w:name w:val="Hyperlink"/>
    <w:basedOn w:val="6"/>
    <w:unhideWhenUsed/>
    <w:qFormat/>
    <w:uiPriority w:val="99"/>
    <w:rPr>
      <w:color w:val="0000FF" w:themeColor="hyperlink"/>
      <w:u w:val="single"/>
    </w:rPr>
  </w:style>
  <w:style w:type="character" w:customStyle="1" w:styleId="9">
    <w:name w:val="页眉 Char"/>
    <w:basedOn w:val="6"/>
    <w:link w:val="4"/>
    <w:semiHidden/>
    <w:uiPriority w:val="99"/>
    <w:rPr>
      <w:sz w:val="18"/>
      <w:szCs w:val="18"/>
    </w:rPr>
  </w:style>
  <w:style w:type="character" w:customStyle="1" w:styleId="10">
    <w:name w:val="页脚 Char"/>
    <w:basedOn w:val="6"/>
    <w:link w:val="3"/>
    <w:semiHidden/>
    <w:uiPriority w:val="99"/>
    <w:rPr>
      <w:sz w:val="18"/>
      <w:szCs w:val="18"/>
    </w:rPr>
  </w:style>
  <w:style w:type="character" w:customStyle="1" w:styleId="11">
    <w:name w:val="日期 Char"/>
    <w:basedOn w:val="6"/>
    <w:link w:val="2"/>
    <w:semiHidden/>
    <w:uiPriority w:val="99"/>
    <w:rPr>
      <w:rFonts w:ascii="Times New Roman" w:hAnsi="Times New Roman" w:eastAsia="仿宋_GB2312"/>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34FDA2-1055-4A5F-9BBF-0DCC6FDDDBD3}">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Pages>
  <Words>706</Words>
  <Characters>4027</Characters>
  <Lines>33</Lines>
  <Paragraphs>9</Paragraphs>
  <TotalTime>197</TotalTime>
  <ScaleCrop>false</ScaleCrop>
  <LinksUpToDate>false</LinksUpToDate>
  <CharactersWithSpaces>4724</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2020-07-09T00:09:00Z</dcterms:created>
  <dc:creator>Windows User</dc:creator>
  <cp:lastModifiedBy>Administrator</cp:lastModifiedBy>
  <cp:lastPrinted>2020-07-19T01:05:00Z</cp:lastPrinted>
  <dcterms:modified xsi:type="dcterms:W3CDTF">2020-12-15T13:41:59Z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